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F2E76" w14:textId="77777777" w:rsidR="00573016" w:rsidRPr="00C1761E" w:rsidRDefault="00573016" w:rsidP="00593933">
      <w:pPr>
        <w:pStyle w:val="Style1"/>
        <w:keepLines/>
        <w:widowControl/>
        <w:adjustRightInd/>
        <w:spacing w:line="360" w:lineRule="auto"/>
        <w:jc w:val="center"/>
        <w:rPr>
          <w:rFonts w:ascii="Arial" w:hAnsi="Arial" w:cs="Arial"/>
          <w:b/>
          <w:bCs/>
          <w:iCs/>
          <w:w w:val="139"/>
          <w:sz w:val="52"/>
          <w:szCs w:val="52"/>
          <w:lang w:bidi="he-IL"/>
        </w:rPr>
      </w:pPr>
    </w:p>
    <w:p w14:paraId="384F2E77" w14:textId="77777777" w:rsidR="00573016" w:rsidRPr="00C1761E" w:rsidRDefault="00573016" w:rsidP="00593933">
      <w:pPr>
        <w:pStyle w:val="Style1"/>
        <w:keepLines/>
        <w:widowControl/>
        <w:adjustRightInd/>
        <w:spacing w:line="360" w:lineRule="auto"/>
        <w:jc w:val="center"/>
        <w:rPr>
          <w:rFonts w:ascii="Arial" w:hAnsi="Arial" w:cs="Arial"/>
          <w:b/>
          <w:bCs/>
          <w:iCs/>
          <w:w w:val="139"/>
          <w:sz w:val="52"/>
          <w:szCs w:val="52"/>
          <w:lang w:bidi="he-IL"/>
        </w:rPr>
      </w:pPr>
    </w:p>
    <w:p w14:paraId="384F2E78" w14:textId="77777777" w:rsidR="00573016" w:rsidRPr="00C1761E" w:rsidRDefault="00573016" w:rsidP="00593933">
      <w:pPr>
        <w:pStyle w:val="Style1"/>
        <w:keepLines/>
        <w:widowControl/>
        <w:adjustRightInd/>
        <w:spacing w:line="360" w:lineRule="auto"/>
        <w:jc w:val="center"/>
        <w:rPr>
          <w:rFonts w:ascii="Arial" w:hAnsi="Arial" w:cs="Arial"/>
          <w:b/>
          <w:bCs/>
          <w:iCs/>
          <w:w w:val="139"/>
          <w:sz w:val="52"/>
          <w:szCs w:val="52"/>
          <w:lang w:bidi="he-IL"/>
        </w:rPr>
      </w:pPr>
    </w:p>
    <w:p w14:paraId="384F2E79" w14:textId="77777777" w:rsidR="00573016" w:rsidRPr="00C1761E" w:rsidRDefault="00573016" w:rsidP="00593933">
      <w:pPr>
        <w:pStyle w:val="Style1"/>
        <w:keepLines/>
        <w:widowControl/>
        <w:adjustRightInd/>
        <w:spacing w:line="360" w:lineRule="auto"/>
        <w:jc w:val="center"/>
        <w:rPr>
          <w:rFonts w:ascii="Arial" w:hAnsi="Arial" w:cs="Arial"/>
          <w:b/>
          <w:bCs/>
          <w:iCs/>
          <w:w w:val="139"/>
          <w:sz w:val="52"/>
          <w:szCs w:val="52"/>
          <w:lang w:bidi="he-IL"/>
        </w:rPr>
      </w:pPr>
    </w:p>
    <w:p w14:paraId="384F2E7A" w14:textId="77777777" w:rsidR="00573016" w:rsidRPr="00C1761E" w:rsidRDefault="00573016" w:rsidP="00593933">
      <w:pPr>
        <w:pStyle w:val="Style1"/>
        <w:keepLines/>
        <w:widowControl/>
        <w:adjustRightInd/>
        <w:spacing w:line="360" w:lineRule="auto"/>
        <w:jc w:val="center"/>
        <w:rPr>
          <w:rFonts w:ascii="Arial" w:hAnsi="Arial" w:cs="Arial"/>
          <w:b/>
          <w:bCs/>
          <w:iCs/>
          <w:w w:val="139"/>
          <w:sz w:val="52"/>
          <w:szCs w:val="52"/>
          <w:lang w:bidi="he-IL"/>
        </w:rPr>
      </w:pPr>
    </w:p>
    <w:p w14:paraId="384F2E7B" w14:textId="77777777" w:rsidR="00573016" w:rsidRPr="00C1761E" w:rsidRDefault="00573016" w:rsidP="00593933">
      <w:pPr>
        <w:pStyle w:val="Style1"/>
        <w:keepLines/>
        <w:widowControl/>
        <w:adjustRightInd/>
        <w:spacing w:line="360" w:lineRule="auto"/>
        <w:jc w:val="center"/>
        <w:rPr>
          <w:rFonts w:ascii="Arial" w:hAnsi="Arial" w:cs="Arial"/>
          <w:b/>
          <w:bCs/>
          <w:iCs/>
          <w:w w:val="139"/>
          <w:sz w:val="52"/>
          <w:szCs w:val="52"/>
          <w:lang w:bidi="he-IL"/>
        </w:rPr>
      </w:pPr>
      <w:r w:rsidRPr="00C1761E">
        <w:rPr>
          <w:rFonts w:ascii="Arial" w:hAnsi="Arial" w:cs="Arial"/>
          <w:b/>
          <w:bCs/>
          <w:iCs/>
          <w:w w:val="139"/>
          <w:sz w:val="52"/>
          <w:szCs w:val="52"/>
          <w:lang w:bidi="he-IL"/>
        </w:rPr>
        <w:t>MEMORIAL DESCRITIVO</w:t>
      </w:r>
    </w:p>
    <w:p w14:paraId="384F2E7C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7D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7E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7F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80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81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82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83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84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85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86" w14:textId="77777777" w:rsidR="00573016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41D63B4D" w14:textId="77777777" w:rsidR="00174630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52ADDA4E" w14:textId="77777777" w:rsidR="00174630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729CBA4D" w14:textId="77777777" w:rsidR="00174630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01A3FF42" w14:textId="77777777" w:rsidR="00174630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0B842E05" w14:textId="77777777" w:rsidR="00174630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68E61B48" w14:textId="77777777" w:rsidR="00174630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5EB1779A" w14:textId="77777777" w:rsidR="00174630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59463A64" w14:textId="77777777" w:rsidR="00174630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6BCF9963" w14:textId="77777777" w:rsidR="002704AF" w:rsidRDefault="002704AF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763AFA4C" w14:textId="77777777" w:rsidR="00174630" w:rsidRPr="00C1761E" w:rsidRDefault="00174630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384F2E87" w14:textId="77777777" w:rsidR="00573016" w:rsidRPr="00C1761E" w:rsidRDefault="00573016" w:rsidP="00593933">
      <w:pPr>
        <w:pStyle w:val="Style1"/>
        <w:keepLines/>
        <w:widowControl/>
        <w:tabs>
          <w:tab w:val="left" w:pos="3625"/>
        </w:tabs>
        <w:adjustRightInd/>
        <w:spacing w:line="360" w:lineRule="auto"/>
        <w:ind w:right="216"/>
        <w:jc w:val="both"/>
        <w:rPr>
          <w:rFonts w:ascii="Arial" w:hAnsi="Arial" w:cs="Arial"/>
          <w:iCs/>
          <w:spacing w:val="2"/>
          <w:sz w:val="22"/>
          <w:szCs w:val="22"/>
        </w:rPr>
      </w:pPr>
    </w:p>
    <w:p w14:paraId="28A22279" w14:textId="6CC4BBAB" w:rsidR="00A31B6C" w:rsidRDefault="00573016" w:rsidP="00593933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C1761E">
        <w:rPr>
          <w:rFonts w:ascii="Arial" w:hAnsi="Arial" w:cs="Arial"/>
          <w:iCs/>
          <w:spacing w:val="2"/>
        </w:rPr>
        <w:lastRenderedPageBreak/>
        <w:t>Objeto:</w:t>
      </w:r>
      <w:r w:rsidR="00183A53" w:rsidRPr="00C1761E">
        <w:rPr>
          <w:rFonts w:ascii="Arial" w:hAnsi="Arial" w:cs="Arial"/>
          <w:b/>
          <w:iCs/>
          <w:spacing w:val="10"/>
        </w:rPr>
        <w:t xml:space="preserve"> </w:t>
      </w:r>
      <w:r w:rsidR="00F0731A" w:rsidRPr="00F0731A">
        <w:rPr>
          <w:rFonts w:ascii="Arial" w:hAnsi="Arial" w:cs="Arial"/>
          <w:b/>
          <w:sz w:val="24"/>
          <w:szCs w:val="24"/>
        </w:rPr>
        <w:t>RECAPEAMENTO ASFÁLTICO</w:t>
      </w:r>
    </w:p>
    <w:p w14:paraId="384F2E89" w14:textId="11991C89" w:rsidR="00573016" w:rsidRPr="00C1761E" w:rsidRDefault="00183A53" w:rsidP="00593933">
      <w:pPr>
        <w:spacing w:line="360" w:lineRule="auto"/>
        <w:rPr>
          <w:rFonts w:ascii="Arial" w:hAnsi="Arial" w:cs="Arial"/>
          <w:b/>
          <w:iCs/>
          <w:spacing w:val="2"/>
        </w:rPr>
      </w:pPr>
      <w:r w:rsidRPr="009A33C6">
        <w:rPr>
          <w:rFonts w:ascii="Arial" w:hAnsi="Arial" w:cs="Arial"/>
          <w:iCs/>
          <w:spacing w:val="2"/>
        </w:rPr>
        <w:t xml:space="preserve">Área: </w:t>
      </w:r>
      <w:r w:rsidR="009A33C6" w:rsidRPr="009A33C6">
        <w:rPr>
          <w:rFonts w:ascii="Arial" w:hAnsi="Arial" w:cs="Arial"/>
          <w:b/>
          <w:iCs/>
          <w:spacing w:val="2"/>
        </w:rPr>
        <w:t>8.636,80</w:t>
      </w:r>
      <w:r w:rsidR="00573016" w:rsidRPr="009A33C6">
        <w:rPr>
          <w:rFonts w:ascii="Arial" w:hAnsi="Arial" w:cs="Arial"/>
          <w:b/>
          <w:iCs/>
          <w:spacing w:val="2"/>
        </w:rPr>
        <w:t>m²</w:t>
      </w:r>
    </w:p>
    <w:p w14:paraId="384F2E8A" w14:textId="5C3F8D16" w:rsidR="00573016" w:rsidRPr="00C1761E" w:rsidRDefault="00573016" w:rsidP="00593933">
      <w:pPr>
        <w:pStyle w:val="Style1"/>
        <w:keepLines/>
        <w:widowControl/>
        <w:tabs>
          <w:tab w:val="left" w:pos="2070"/>
        </w:tabs>
        <w:adjustRightInd/>
        <w:spacing w:line="360" w:lineRule="auto"/>
        <w:ind w:right="288"/>
        <w:jc w:val="both"/>
        <w:rPr>
          <w:rFonts w:ascii="Arial" w:hAnsi="Arial" w:cs="Arial"/>
          <w:b/>
          <w:iCs/>
          <w:spacing w:val="2"/>
          <w:sz w:val="22"/>
          <w:szCs w:val="22"/>
        </w:rPr>
      </w:pPr>
      <w:r w:rsidRPr="00F0731A">
        <w:rPr>
          <w:rFonts w:ascii="Arial" w:hAnsi="Arial" w:cs="Arial"/>
          <w:iCs/>
          <w:spacing w:val="2"/>
          <w:sz w:val="22"/>
          <w:szCs w:val="22"/>
        </w:rPr>
        <w:t xml:space="preserve">Responsável técnico: </w:t>
      </w:r>
      <w:r w:rsidR="00B7399C" w:rsidRPr="00B7399C">
        <w:rPr>
          <w:rFonts w:ascii="Arial" w:hAnsi="Arial" w:cs="Arial"/>
          <w:b/>
          <w:iCs/>
          <w:spacing w:val="2"/>
          <w:sz w:val="22"/>
          <w:szCs w:val="22"/>
        </w:rPr>
        <w:t>NILSON NEY FERREIRA CAMPOS FILHO</w:t>
      </w:r>
      <w:r w:rsidRPr="00F0731A">
        <w:rPr>
          <w:rFonts w:ascii="Arial" w:hAnsi="Arial" w:cs="Arial"/>
          <w:b/>
          <w:iCs/>
          <w:spacing w:val="2"/>
          <w:sz w:val="22"/>
          <w:szCs w:val="22"/>
        </w:rPr>
        <w:t xml:space="preserve">- Engenheiro Civil - CREA MG </w:t>
      </w:r>
      <w:r w:rsidR="00B7399C">
        <w:rPr>
          <w:rFonts w:ascii="Arial" w:hAnsi="Arial" w:cs="Arial"/>
          <w:b/>
          <w:iCs/>
          <w:spacing w:val="2"/>
          <w:sz w:val="22"/>
          <w:szCs w:val="22"/>
        </w:rPr>
        <w:t>222766</w:t>
      </w:r>
      <w:r w:rsidRPr="00F0731A">
        <w:rPr>
          <w:rFonts w:ascii="Arial" w:hAnsi="Arial" w:cs="Arial"/>
          <w:b/>
          <w:iCs/>
          <w:spacing w:val="2"/>
          <w:sz w:val="22"/>
          <w:szCs w:val="22"/>
        </w:rPr>
        <w:t>/D</w:t>
      </w:r>
    </w:p>
    <w:p w14:paraId="384F2E8D" w14:textId="77777777" w:rsidR="00147F55" w:rsidRPr="00B768E4" w:rsidRDefault="00147F55" w:rsidP="00593933">
      <w:pPr>
        <w:pStyle w:val="p3"/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384F2E8E" w14:textId="77777777" w:rsidR="00147F55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r w:rsidRPr="00B768E4">
        <w:rPr>
          <w:rFonts w:cs="Arial"/>
          <w:sz w:val="22"/>
          <w:szCs w:val="22"/>
        </w:rPr>
        <w:t xml:space="preserve">1 </w:t>
      </w:r>
      <w:r w:rsidR="006C721D" w:rsidRPr="00B768E4">
        <w:rPr>
          <w:rFonts w:cs="Arial"/>
          <w:sz w:val="22"/>
          <w:szCs w:val="22"/>
        </w:rPr>
        <w:t>–</w:t>
      </w:r>
      <w:r w:rsidR="00147F55" w:rsidRPr="00B768E4">
        <w:rPr>
          <w:rFonts w:cs="Arial"/>
          <w:sz w:val="22"/>
          <w:szCs w:val="22"/>
        </w:rPr>
        <w:t>INTRODUÇÃO</w:t>
      </w:r>
    </w:p>
    <w:p w14:paraId="384F2E8F" w14:textId="77777777" w:rsidR="006C721D" w:rsidRPr="00B768E4" w:rsidRDefault="006C721D" w:rsidP="00593933">
      <w:pPr>
        <w:spacing w:line="360" w:lineRule="auto"/>
        <w:rPr>
          <w:rFonts w:ascii="Arial" w:hAnsi="Arial" w:cs="Arial"/>
          <w:lang w:eastAsia="pt-BR"/>
        </w:rPr>
      </w:pPr>
    </w:p>
    <w:p w14:paraId="384F2E90" w14:textId="6DCA7BA2" w:rsidR="00FE103A" w:rsidRPr="00B768E4" w:rsidRDefault="00FE103A" w:rsidP="00F0731A">
      <w:pPr>
        <w:pStyle w:val="Ttulo1"/>
        <w:spacing w:line="360" w:lineRule="auto"/>
        <w:ind w:firstLine="708"/>
        <w:jc w:val="both"/>
        <w:rPr>
          <w:rFonts w:cs="Arial"/>
          <w:b w:val="0"/>
          <w:sz w:val="22"/>
          <w:szCs w:val="22"/>
          <w:u w:val="none"/>
        </w:rPr>
      </w:pPr>
      <w:r w:rsidRPr="00B768E4">
        <w:rPr>
          <w:rFonts w:cs="Arial"/>
          <w:b w:val="0"/>
          <w:snapToGrid/>
          <w:sz w:val="22"/>
          <w:szCs w:val="22"/>
          <w:u w:val="none"/>
        </w:rPr>
        <w:t>Este memorial tem por objetivo descrever e especificar de forma técnica os serviços a</w:t>
      </w:r>
      <w:r w:rsidRPr="00B768E4">
        <w:rPr>
          <w:rFonts w:cs="Arial"/>
          <w:b w:val="0"/>
          <w:sz w:val="22"/>
          <w:szCs w:val="22"/>
          <w:u w:val="none"/>
        </w:rPr>
        <w:t xml:space="preserve"> serem </w:t>
      </w:r>
      <w:r w:rsidR="00252BEF">
        <w:rPr>
          <w:rFonts w:cs="Arial"/>
          <w:b w:val="0"/>
          <w:sz w:val="22"/>
          <w:szCs w:val="22"/>
          <w:u w:val="none"/>
        </w:rPr>
        <w:t>realizados</w:t>
      </w:r>
      <w:r w:rsidRPr="00B768E4">
        <w:rPr>
          <w:rFonts w:cs="Arial"/>
          <w:b w:val="0"/>
          <w:sz w:val="22"/>
          <w:szCs w:val="22"/>
          <w:u w:val="none"/>
        </w:rPr>
        <w:t xml:space="preserve"> para a </w:t>
      </w:r>
      <w:r w:rsidR="00133879" w:rsidRPr="00B768E4">
        <w:rPr>
          <w:rFonts w:cs="Arial"/>
          <w:b w:val="0"/>
          <w:sz w:val="22"/>
          <w:szCs w:val="22"/>
          <w:u w:val="none"/>
        </w:rPr>
        <w:t xml:space="preserve">execução de </w:t>
      </w:r>
      <w:r w:rsidR="00F0731A">
        <w:rPr>
          <w:rFonts w:cs="Arial"/>
          <w:b w:val="0"/>
          <w:sz w:val="22"/>
          <w:szCs w:val="22"/>
          <w:u w:val="none"/>
        </w:rPr>
        <w:t>Recapeamen</w:t>
      </w:r>
      <w:r w:rsidR="00DD608E">
        <w:rPr>
          <w:rFonts w:cs="Arial"/>
          <w:b w:val="0"/>
          <w:sz w:val="22"/>
          <w:szCs w:val="22"/>
          <w:u w:val="none"/>
        </w:rPr>
        <w:t xml:space="preserve">to Asfáltico </w:t>
      </w:r>
      <w:r w:rsidR="009A33C6">
        <w:rPr>
          <w:rFonts w:cs="Arial"/>
          <w:b w:val="0"/>
          <w:sz w:val="22"/>
          <w:szCs w:val="22"/>
          <w:u w:val="none"/>
        </w:rPr>
        <w:t xml:space="preserve">nas </w:t>
      </w:r>
      <w:r w:rsidR="009A33C6" w:rsidRPr="009A33C6">
        <w:rPr>
          <w:rFonts w:cs="Arial"/>
          <w:b w:val="0"/>
          <w:sz w:val="22"/>
          <w:szCs w:val="22"/>
          <w:u w:val="none"/>
        </w:rPr>
        <w:t>Rua  Euclides Arêdes, Rua Vereador Orides Ottoni de Arêdes, Rua Aldefonso Ottoni de Arêdes, Rua Dona Zica e Rua Vereador Alfredo da Costa Soares</w:t>
      </w:r>
      <w:r w:rsidR="00174630">
        <w:rPr>
          <w:rFonts w:cs="Arial"/>
          <w:b w:val="0"/>
          <w:sz w:val="22"/>
          <w:szCs w:val="22"/>
          <w:u w:val="none"/>
        </w:rPr>
        <w:t>,</w:t>
      </w:r>
      <w:r w:rsidRPr="00B768E4">
        <w:rPr>
          <w:rFonts w:cs="Arial"/>
          <w:b w:val="0"/>
          <w:sz w:val="22"/>
          <w:szCs w:val="22"/>
          <w:u w:val="none"/>
        </w:rPr>
        <w:t xml:space="preserve"> localizada </w:t>
      </w:r>
      <w:r w:rsidR="00FF5C43" w:rsidRPr="00B768E4">
        <w:rPr>
          <w:rFonts w:cs="Arial"/>
          <w:b w:val="0"/>
          <w:sz w:val="22"/>
          <w:szCs w:val="22"/>
          <w:u w:val="none"/>
        </w:rPr>
        <w:t xml:space="preserve">no </w:t>
      </w:r>
      <w:r w:rsidRPr="00B768E4">
        <w:rPr>
          <w:rFonts w:cs="Arial"/>
          <w:b w:val="0"/>
          <w:sz w:val="22"/>
          <w:szCs w:val="22"/>
          <w:u w:val="none"/>
        </w:rPr>
        <w:t xml:space="preserve">município de </w:t>
      </w:r>
      <w:r w:rsidR="002704AF">
        <w:rPr>
          <w:rFonts w:cs="Arial"/>
          <w:b w:val="0"/>
          <w:sz w:val="22"/>
          <w:szCs w:val="22"/>
          <w:u w:val="none"/>
        </w:rPr>
        <w:t>São João do Oriente</w:t>
      </w:r>
      <w:r w:rsidRPr="00B768E4">
        <w:rPr>
          <w:rFonts w:cs="Arial"/>
          <w:b w:val="0"/>
          <w:sz w:val="22"/>
          <w:szCs w:val="22"/>
          <w:u w:val="none"/>
        </w:rPr>
        <w:t>/MG</w:t>
      </w:r>
      <w:r w:rsidR="00C86579" w:rsidRPr="00B768E4">
        <w:rPr>
          <w:rFonts w:cs="Arial"/>
          <w:b w:val="0"/>
          <w:sz w:val="22"/>
          <w:szCs w:val="22"/>
          <w:u w:val="none"/>
        </w:rPr>
        <w:t xml:space="preserve"> com área igual </w:t>
      </w:r>
      <w:r w:rsidR="009A33C6">
        <w:rPr>
          <w:rFonts w:cs="Arial"/>
          <w:b w:val="0"/>
          <w:sz w:val="22"/>
          <w:szCs w:val="22"/>
          <w:u w:val="none"/>
        </w:rPr>
        <w:t>8.636,80</w:t>
      </w:r>
      <w:r w:rsidR="00C86579" w:rsidRPr="00B768E4">
        <w:rPr>
          <w:rFonts w:cs="Arial"/>
          <w:b w:val="0"/>
          <w:sz w:val="22"/>
          <w:szCs w:val="22"/>
          <w:u w:val="none"/>
        </w:rPr>
        <w:t xml:space="preserve"> metros quadrados.</w:t>
      </w:r>
      <w:r w:rsidR="00133879" w:rsidRPr="00B768E4">
        <w:rPr>
          <w:rFonts w:cs="Arial"/>
          <w:b w:val="0"/>
          <w:sz w:val="22"/>
          <w:szCs w:val="22"/>
          <w:u w:val="none"/>
        </w:rPr>
        <w:t xml:space="preserve"> </w:t>
      </w:r>
      <w:r w:rsidR="00133879" w:rsidRPr="00B768E4">
        <w:rPr>
          <w:rFonts w:cs="Arial"/>
          <w:b w:val="0"/>
          <w:color w:val="FF0000"/>
          <w:sz w:val="22"/>
          <w:szCs w:val="22"/>
          <w:u w:val="none"/>
        </w:rPr>
        <w:t xml:space="preserve"> </w:t>
      </w:r>
      <w:r w:rsidR="00F0731A">
        <w:rPr>
          <w:rFonts w:cs="Arial"/>
          <w:b w:val="0"/>
          <w:sz w:val="22"/>
          <w:szCs w:val="22"/>
          <w:u w:val="none"/>
        </w:rPr>
        <w:t>O</w:t>
      </w:r>
      <w:r w:rsidR="00103019" w:rsidRPr="00B768E4">
        <w:rPr>
          <w:rFonts w:cs="Arial"/>
          <w:b w:val="0"/>
          <w:sz w:val="22"/>
          <w:szCs w:val="22"/>
          <w:u w:val="none"/>
        </w:rPr>
        <w:t xml:space="preserve"> </w:t>
      </w:r>
      <w:r w:rsidR="00F0731A">
        <w:rPr>
          <w:rFonts w:cs="Arial"/>
          <w:b w:val="0"/>
          <w:sz w:val="22"/>
          <w:szCs w:val="22"/>
          <w:u w:val="none"/>
        </w:rPr>
        <w:t xml:space="preserve">Recapeamento Asfáltico nas  </w:t>
      </w:r>
      <w:r w:rsidR="00103019" w:rsidRPr="00B768E4">
        <w:rPr>
          <w:rFonts w:cs="Arial"/>
          <w:b w:val="0"/>
          <w:sz w:val="22"/>
          <w:szCs w:val="22"/>
          <w:u w:val="none"/>
        </w:rPr>
        <w:t>ruas citadas</w:t>
      </w:r>
      <w:r w:rsidR="00C86579" w:rsidRPr="00B768E4">
        <w:rPr>
          <w:rFonts w:cs="Arial"/>
          <w:b w:val="0"/>
          <w:sz w:val="22"/>
          <w:szCs w:val="22"/>
          <w:u w:val="none"/>
        </w:rPr>
        <w:t xml:space="preserve"> trará mais </w:t>
      </w:r>
      <w:r w:rsidR="00133879" w:rsidRPr="00B768E4">
        <w:rPr>
          <w:rFonts w:cs="Arial"/>
          <w:b w:val="0"/>
          <w:sz w:val="22"/>
          <w:szCs w:val="22"/>
          <w:u w:val="none"/>
        </w:rPr>
        <w:t>mobilidade</w:t>
      </w:r>
      <w:r w:rsidR="00103019" w:rsidRPr="00B768E4">
        <w:rPr>
          <w:rFonts w:cs="Arial"/>
          <w:b w:val="0"/>
          <w:sz w:val="22"/>
          <w:szCs w:val="22"/>
          <w:u w:val="none"/>
        </w:rPr>
        <w:t xml:space="preserve"> para a população dentro</w:t>
      </w:r>
      <w:r w:rsidR="00133879" w:rsidRPr="00B768E4">
        <w:rPr>
          <w:rFonts w:cs="Arial"/>
          <w:b w:val="0"/>
          <w:sz w:val="22"/>
          <w:szCs w:val="22"/>
          <w:u w:val="none"/>
        </w:rPr>
        <w:t xml:space="preserve"> </w:t>
      </w:r>
      <w:r w:rsidR="00D9697C" w:rsidRPr="00B768E4">
        <w:rPr>
          <w:rFonts w:cs="Arial"/>
          <w:b w:val="0"/>
          <w:sz w:val="22"/>
          <w:szCs w:val="22"/>
          <w:u w:val="none"/>
        </w:rPr>
        <w:t>do</w:t>
      </w:r>
      <w:r w:rsidR="00183A53" w:rsidRPr="00B768E4">
        <w:rPr>
          <w:rFonts w:cs="Arial"/>
          <w:b w:val="0"/>
          <w:sz w:val="22"/>
          <w:szCs w:val="22"/>
          <w:u w:val="none"/>
        </w:rPr>
        <w:t xml:space="preserve"> </w:t>
      </w:r>
      <w:r w:rsidR="00D9697C" w:rsidRPr="00B768E4">
        <w:rPr>
          <w:rFonts w:cs="Arial"/>
          <w:b w:val="0"/>
          <w:sz w:val="22"/>
          <w:szCs w:val="22"/>
          <w:u w:val="none"/>
        </w:rPr>
        <w:t>munícipio</w:t>
      </w:r>
      <w:r w:rsidR="00183A53" w:rsidRPr="00B768E4">
        <w:rPr>
          <w:rFonts w:cs="Arial"/>
          <w:b w:val="0"/>
          <w:sz w:val="22"/>
          <w:szCs w:val="22"/>
          <w:u w:val="none"/>
        </w:rPr>
        <w:t>,</w:t>
      </w:r>
      <w:r w:rsidR="00133879" w:rsidRPr="00B768E4">
        <w:rPr>
          <w:rFonts w:cs="Arial"/>
          <w:b w:val="0"/>
          <w:sz w:val="22"/>
          <w:szCs w:val="22"/>
          <w:u w:val="none"/>
        </w:rPr>
        <w:t xml:space="preserve"> </w:t>
      </w:r>
      <w:r w:rsidR="00A50BE7" w:rsidRPr="00B768E4">
        <w:rPr>
          <w:rFonts w:cs="Arial"/>
          <w:b w:val="0"/>
          <w:sz w:val="22"/>
          <w:szCs w:val="22"/>
          <w:u w:val="none"/>
        </w:rPr>
        <w:t>facilitando a locomoção</w:t>
      </w:r>
      <w:r w:rsidR="00452FFD" w:rsidRPr="00B768E4">
        <w:rPr>
          <w:rFonts w:cs="Arial"/>
          <w:b w:val="0"/>
          <w:sz w:val="22"/>
          <w:szCs w:val="22"/>
          <w:u w:val="none"/>
        </w:rPr>
        <w:t xml:space="preserve"> </w:t>
      </w:r>
      <w:r w:rsidR="00A50BE7" w:rsidRPr="00B768E4">
        <w:rPr>
          <w:rFonts w:cs="Arial"/>
          <w:b w:val="0"/>
          <w:sz w:val="22"/>
          <w:szCs w:val="22"/>
          <w:u w:val="none"/>
        </w:rPr>
        <w:t>d</w:t>
      </w:r>
      <w:r w:rsidR="00C86579" w:rsidRPr="00B768E4">
        <w:rPr>
          <w:rFonts w:cs="Arial"/>
          <w:b w:val="0"/>
          <w:sz w:val="22"/>
          <w:szCs w:val="22"/>
          <w:u w:val="none"/>
        </w:rPr>
        <w:t xml:space="preserve">os munícipes. </w:t>
      </w:r>
      <w:r w:rsidR="009A734D" w:rsidRPr="00B768E4">
        <w:rPr>
          <w:rFonts w:cs="Arial"/>
          <w:b w:val="0"/>
          <w:sz w:val="22"/>
          <w:szCs w:val="22"/>
          <w:u w:val="none"/>
        </w:rPr>
        <w:t xml:space="preserve">A população a ser atendida pelo projeto gira em torno de </w:t>
      </w:r>
      <w:r w:rsidR="009A33C6">
        <w:rPr>
          <w:rFonts w:cs="Arial"/>
          <w:b w:val="0"/>
          <w:sz w:val="22"/>
          <w:szCs w:val="22"/>
          <w:u w:val="none"/>
        </w:rPr>
        <w:t>700</w:t>
      </w:r>
      <w:r w:rsidR="009A734D" w:rsidRPr="00B768E4">
        <w:rPr>
          <w:rFonts w:cs="Arial"/>
          <w:b w:val="0"/>
          <w:sz w:val="22"/>
          <w:szCs w:val="22"/>
          <w:u w:val="none"/>
        </w:rPr>
        <w:t xml:space="preserve"> pessoas.</w:t>
      </w:r>
    </w:p>
    <w:p w14:paraId="384F2E91" w14:textId="77777777" w:rsidR="00FE103A" w:rsidRPr="00B768E4" w:rsidRDefault="00147F55" w:rsidP="00593933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ab/>
      </w:r>
    </w:p>
    <w:p w14:paraId="384F2E92" w14:textId="77777777" w:rsidR="005F1321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r w:rsidRPr="00B768E4">
        <w:rPr>
          <w:rFonts w:cs="Arial"/>
          <w:sz w:val="22"/>
          <w:szCs w:val="22"/>
        </w:rPr>
        <w:t>2 – OBSERVAÇÕES GERAIS</w:t>
      </w:r>
    </w:p>
    <w:p w14:paraId="384F2E93" w14:textId="77777777" w:rsidR="005F1321" w:rsidRPr="00B768E4" w:rsidRDefault="005F1321" w:rsidP="00593933">
      <w:pPr>
        <w:pStyle w:val="Estilo"/>
        <w:spacing w:line="360" w:lineRule="auto"/>
        <w:ind w:left="10" w:right="9" w:firstLine="69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O presente memorial descritivo de procedimentos estabelece as condições técnicas mínimas a serem obedecidas na execução das obras e serviços citados na planilha orçamentária, fixando os parâmetros mínimos a serem atendidos para materiais, serviços e equipamentos, e constituirão parte integrante dos contratos de obras e serviços. </w:t>
      </w:r>
    </w:p>
    <w:p w14:paraId="384F2E94" w14:textId="77777777" w:rsidR="009A734D" w:rsidRPr="00B768E4" w:rsidRDefault="005F1321" w:rsidP="00593933">
      <w:pPr>
        <w:pStyle w:val="Estilo"/>
        <w:spacing w:line="360" w:lineRule="auto"/>
        <w:ind w:left="10" w:right="9" w:firstLine="69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Todas as obras e serviços deverão ser executados rigorosamente em consonância com os projetos básicos fornecidos, com os demais projetos complementares, com as prescrições contidas no presente memorial e demais memoriais específicos de projetos fornecidos e ou a serem elaborados, com as técnicas da </w:t>
      </w:r>
      <w:r w:rsidRPr="00B768E4">
        <w:rPr>
          <w:rFonts w:ascii="Arial" w:hAnsi="Arial" w:cs="Arial"/>
          <w:b/>
          <w:sz w:val="22"/>
          <w:szCs w:val="22"/>
        </w:rPr>
        <w:t>ABNT</w:t>
      </w:r>
      <w:r w:rsidRPr="00B768E4">
        <w:rPr>
          <w:rFonts w:ascii="Arial" w:hAnsi="Arial" w:cs="Arial"/>
          <w:sz w:val="22"/>
          <w:szCs w:val="22"/>
        </w:rPr>
        <w:t xml:space="preserve">, e Legislações Federal, Estadual, Municipal vigentes e pertinentes. </w:t>
      </w:r>
    </w:p>
    <w:p w14:paraId="384F2E95" w14:textId="42027CC9" w:rsidR="005F1321" w:rsidRPr="00B768E4" w:rsidRDefault="005F1321" w:rsidP="00593933">
      <w:pPr>
        <w:pStyle w:val="Estilo"/>
        <w:spacing w:line="360" w:lineRule="auto"/>
        <w:ind w:left="10" w:right="9" w:firstLine="696"/>
        <w:jc w:val="both"/>
        <w:rPr>
          <w:rFonts w:ascii="Arial" w:hAnsi="Arial" w:cs="Arial"/>
          <w:i/>
          <w:iCs/>
          <w:sz w:val="22"/>
          <w:szCs w:val="22"/>
        </w:rPr>
      </w:pPr>
      <w:r w:rsidRPr="00B768E4">
        <w:rPr>
          <w:rFonts w:ascii="Arial" w:hAnsi="Arial" w:cs="Arial"/>
          <w:i/>
          <w:iCs/>
          <w:sz w:val="22"/>
          <w:szCs w:val="22"/>
        </w:rPr>
        <w:t xml:space="preserve">TODOS </w:t>
      </w:r>
      <w:r w:rsidRPr="00B768E4">
        <w:rPr>
          <w:rFonts w:ascii="Arial" w:hAnsi="Arial" w:cs="Arial"/>
          <w:sz w:val="22"/>
          <w:szCs w:val="22"/>
        </w:rPr>
        <w:t xml:space="preserve">OS </w:t>
      </w:r>
      <w:r w:rsidRPr="00B768E4">
        <w:rPr>
          <w:rFonts w:ascii="Arial" w:hAnsi="Arial" w:cs="Arial"/>
          <w:i/>
          <w:iCs/>
          <w:sz w:val="22"/>
          <w:szCs w:val="22"/>
        </w:rPr>
        <w:t xml:space="preserve">DANOS CAUSADOS À </w:t>
      </w:r>
      <w:r w:rsidR="00603367" w:rsidRPr="00B768E4">
        <w:rPr>
          <w:rFonts w:ascii="Arial" w:hAnsi="Arial" w:cs="Arial"/>
          <w:i/>
          <w:iCs/>
          <w:sz w:val="22"/>
          <w:szCs w:val="22"/>
        </w:rPr>
        <w:t>CONTRATANTE</w:t>
      </w:r>
      <w:r w:rsidR="00811179" w:rsidRPr="00B768E4">
        <w:rPr>
          <w:rFonts w:ascii="Arial" w:hAnsi="Arial" w:cs="Arial"/>
          <w:i/>
          <w:iCs/>
          <w:sz w:val="22"/>
          <w:szCs w:val="22"/>
        </w:rPr>
        <w:t xml:space="preserve"> </w:t>
      </w:r>
      <w:r w:rsidR="00603367" w:rsidRPr="00B768E4">
        <w:rPr>
          <w:rFonts w:ascii="Arial" w:hAnsi="Arial" w:cs="Arial"/>
          <w:b/>
          <w:i/>
          <w:iCs/>
          <w:sz w:val="22"/>
          <w:szCs w:val="22"/>
        </w:rPr>
        <w:t>(Prefeitura Municipal de</w:t>
      </w:r>
      <w:r w:rsidR="00FE120F">
        <w:rPr>
          <w:rFonts w:ascii="Arial" w:hAnsi="Arial" w:cs="Arial"/>
          <w:b/>
          <w:i/>
          <w:iCs/>
          <w:sz w:val="22"/>
          <w:szCs w:val="22"/>
        </w:rPr>
        <w:t xml:space="preserve"> São João do Oriente/MG</w:t>
      </w:r>
      <w:r w:rsidR="00603367" w:rsidRPr="00B768E4">
        <w:rPr>
          <w:rFonts w:ascii="Arial" w:hAnsi="Arial" w:cs="Arial"/>
          <w:b/>
          <w:i/>
          <w:iCs/>
          <w:sz w:val="22"/>
          <w:szCs w:val="22"/>
        </w:rPr>
        <w:t>)</w:t>
      </w:r>
      <w:r w:rsidRPr="00B768E4">
        <w:rPr>
          <w:rFonts w:ascii="Arial" w:hAnsi="Arial" w:cs="Arial"/>
          <w:i/>
          <w:iCs/>
          <w:sz w:val="22"/>
          <w:szCs w:val="22"/>
        </w:rPr>
        <w:t>, OU A TERCEIROS PELA CONTRATADA</w:t>
      </w:r>
      <w:r w:rsidR="00811179" w:rsidRPr="00B768E4">
        <w:rPr>
          <w:rFonts w:ascii="Arial" w:hAnsi="Arial" w:cs="Arial"/>
          <w:i/>
          <w:iCs/>
          <w:sz w:val="22"/>
          <w:szCs w:val="22"/>
        </w:rPr>
        <w:t xml:space="preserve"> </w:t>
      </w:r>
      <w:r w:rsidR="00603367" w:rsidRPr="00B768E4">
        <w:rPr>
          <w:rFonts w:ascii="Arial" w:hAnsi="Arial" w:cs="Arial"/>
          <w:b/>
          <w:i/>
          <w:iCs/>
          <w:sz w:val="22"/>
          <w:szCs w:val="22"/>
        </w:rPr>
        <w:t>(</w:t>
      </w:r>
      <w:r w:rsidR="00603367" w:rsidRPr="00B768E4">
        <w:rPr>
          <w:rFonts w:ascii="Arial" w:hAnsi="Arial" w:cs="Arial"/>
          <w:b/>
          <w:sz w:val="22"/>
          <w:szCs w:val="22"/>
        </w:rPr>
        <w:t>Empresa contratada para a execução de serviços e obras)</w:t>
      </w:r>
      <w:r w:rsidRPr="00B768E4">
        <w:rPr>
          <w:rFonts w:ascii="Arial" w:hAnsi="Arial" w:cs="Arial"/>
          <w:i/>
          <w:iCs/>
          <w:sz w:val="22"/>
          <w:szCs w:val="22"/>
        </w:rPr>
        <w:t xml:space="preserve">, DEVERÃO SER REPARADOS ÀS CUSTAS DA MESMA. </w:t>
      </w:r>
    </w:p>
    <w:p w14:paraId="384F2E96" w14:textId="77777777" w:rsidR="005F1321" w:rsidRPr="00B768E4" w:rsidRDefault="005F1321" w:rsidP="00593933">
      <w:pPr>
        <w:pStyle w:val="Estilo"/>
        <w:spacing w:line="360" w:lineRule="auto"/>
        <w:ind w:right="24" w:firstLine="68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 O atestado de execução da obra, para fins de acervo técnico só será fornecido após a lavratura do Termo de Recebimento Definitivo. </w:t>
      </w:r>
    </w:p>
    <w:p w14:paraId="384F2E97" w14:textId="77777777" w:rsidR="005F1321" w:rsidRPr="00B768E4" w:rsidRDefault="005F1321" w:rsidP="00593933">
      <w:pPr>
        <w:pStyle w:val="Estilo"/>
        <w:spacing w:line="360" w:lineRule="auto"/>
        <w:ind w:right="24" w:firstLine="68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A execução, complementações, alterações, cadastramentos, etc; deverão ser registrados no CREA, através de ART específica para cada caso. </w:t>
      </w:r>
    </w:p>
    <w:p w14:paraId="384F2E98" w14:textId="6DCA1CCB" w:rsidR="005F1321" w:rsidRPr="00B768E4" w:rsidRDefault="005F1321" w:rsidP="00593933">
      <w:pPr>
        <w:pStyle w:val="Estilo"/>
        <w:spacing w:line="360" w:lineRule="auto"/>
        <w:ind w:right="24" w:firstLine="68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Todas as obras e serviços a serem sub-empreitados, </w:t>
      </w:r>
      <w:r w:rsidRPr="00B768E4">
        <w:rPr>
          <w:rFonts w:ascii="Arial" w:hAnsi="Arial" w:cs="Arial"/>
          <w:sz w:val="22"/>
          <w:szCs w:val="22"/>
          <w:u w:val="single"/>
        </w:rPr>
        <w:t>desde que com autorização prévia da Prefeitura</w:t>
      </w:r>
      <w:r w:rsidR="00FE120F">
        <w:rPr>
          <w:rFonts w:ascii="Arial" w:hAnsi="Arial" w:cs="Arial"/>
          <w:sz w:val="22"/>
          <w:szCs w:val="22"/>
          <w:u w:val="single"/>
        </w:rPr>
        <w:t xml:space="preserve"> Municipal de São João do Oriente</w:t>
      </w:r>
      <w:r w:rsidRPr="00B768E4">
        <w:rPr>
          <w:rFonts w:ascii="Arial" w:hAnsi="Arial" w:cs="Arial"/>
          <w:sz w:val="22"/>
          <w:szCs w:val="22"/>
        </w:rPr>
        <w:t xml:space="preserve">, deverão ter ART em separado da execução total da obra, tendo como contratante a proponente ou CONTRATADA, e que deverá ser entregue uma cópia na Prefeitura para fins de arquivo. </w:t>
      </w:r>
    </w:p>
    <w:p w14:paraId="384F2E99" w14:textId="09CB4E7B" w:rsidR="005F1321" w:rsidRPr="00B768E4" w:rsidRDefault="005F1321" w:rsidP="00593933">
      <w:pPr>
        <w:pStyle w:val="Estilo"/>
        <w:spacing w:line="360" w:lineRule="auto"/>
        <w:ind w:right="29" w:firstLine="700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lastRenderedPageBreak/>
        <w:t>Quando não houver descrição do tipo de serviço a ser executado, o material ou equipamento a</w:t>
      </w:r>
      <w:r w:rsidR="00421003">
        <w:rPr>
          <w:rFonts w:ascii="Arial" w:hAnsi="Arial" w:cs="Arial"/>
          <w:sz w:val="22"/>
          <w:szCs w:val="22"/>
        </w:rPr>
        <w:t xml:space="preserve"> </w:t>
      </w:r>
      <w:r w:rsidRPr="00B768E4">
        <w:rPr>
          <w:rFonts w:ascii="Arial" w:hAnsi="Arial" w:cs="Arial"/>
          <w:sz w:val="22"/>
          <w:szCs w:val="22"/>
        </w:rPr>
        <w:t>ser utilizado, seguir orientação da FISCALIZAÇÃO</w:t>
      </w:r>
      <w:r w:rsidR="00811179" w:rsidRPr="00B768E4">
        <w:rPr>
          <w:rFonts w:ascii="Arial" w:hAnsi="Arial" w:cs="Arial"/>
          <w:sz w:val="22"/>
          <w:szCs w:val="22"/>
        </w:rPr>
        <w:t xml:space="preserve"> </w:t>
      </w:r>
      <w:r w:rsidR="00603367" w:rsidRPr="00B768E4">
        <w:rPr>
          <w:rFonts w:ascii="Arial" w:hAnsi="Arial" w:cs="Arial"/>
          <w:b/>
          <w:sz w:val="22"/>
          <w:szCs w:val="22"/>
        </w:rPr>
        <w:t>(A própria Contratante e/ou Empresas ou Profissionais habilitados, formalmente designados pela Contratante para fiscalizar os serviços e obras)</w:t>
      </w:r>
      <w:r w:rsidRPr="00B768E4">
        <w:rPr>
          <w:rFonts w:ascii="Arial" w:hAnsi="Arial" w:cs="Arial"/>
          <w:sz w:val="22"/>
          <w:szCs w:val="22"/>
        </w:rPr>
        <w:t xml:space="preserve"> e dos respectivos projetistas de cada área em questão. </w:t>
      </w:r>
    </w:p>
    <w:p w14:paraId="384F2E9A" w14:textId="578E856C" w:rsidR="006C721D" w:rsidRPr="00B768E4" w:rsidRDefault="006C721D" w:rsidP="00593933">
      <w:pPr>
        <w:spacing w:line="360" w:lineRule="auto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ab/>
        <w:t>Durante a obra deverá ser feita periódica remoção de todo entulho e detrito que venham a se acumular no local.</w:t>
      </w:r>
      <w:r w:rsidR="00421003">
        <w:rPr>
          <w:rFonts w:ascii="Arial" w:eastAsia="Times New Roman" w:hAnsi="Arial" w:cs="Arial"/>
          <w:lang w:eastAsia="pt-BR"/>
        </w:rPr>
        <w:t xml:space="preserve"> </w:t>
      </w:r>
      <w:r w:rsidRPr="00B768E4">
        <w:rPr>
          <w:rFonts w:ascii="Arial" w:eastAsia="Times New Roman" w:hAnsi="Arial" w:cs="Arial"/>
          <w:lang w:eastAsia="pt-BR"/>
        </w:rPr>
        <w:t>Competirá à empreiteira fornecer todo o ferramental, instalações provisórias, maquinaria e aparelhamento adequado a mais perfeita execução dos serviços contratados.</w:t>
      </w:r>
    </w:p>
    <w:p w14:paraId="384F2E9B" w14:textId="77777777" w:rsidR="006C721D" w:rsidRPr="00B768E4" w:rsidRDefault="006C721D" w:rsidP="00593933">
      <w:pPr>
        <w:spacing w:line="360" w:lineRule="auto"/>
        <w:ind w:firstLine="708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>O empreiteiro ao apresentar o preço para esta construção esclarecerá que não teve dúvidas na interpretação dos detalhes construtivos e das recomendações constantes das especificações apresentadas, e que está ciente de que as especificações prevalecem sobre os desenhos.</w:t>
      </w:r>
    </w:p>
    <w:p w14:paraId="384F2E9C" w14:textId="77777777" w:rsidR="006C721D" w:rsidRPr="00B768E4" w:rsidRDefault="006C721D" w:rsidP="00593933">
      <w:pPr>
        <w:spacing w:line="360" w:lineRule="auto"/>
        <w:ind w:firstLine="708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>A Contratada, durante todo período de execução das obras, deverá manter um sistema de Segurança de Trabalho de acordo com a legislação vigente.</w:t>
      </w:r>
    </w:p>
    <w:p w14:paraId="384F2E9D" w14:textId="673D0A69" w:rsidR="006C721D" w:rsidRPr="00B768E4" w:rsidRDefault="006C721D" w:rsidP="00593933">
      <w:pPr>
        <w:spacing w:line="360" w:lineRule="auto"/>
        <w:ind w:firstLine="708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>A Contra</w:t>
      </w:r>
      <w:r w:rsidR="00FE120F">
        <w:rPr>
          <w:rFonts w:ascii="Arial" w:eastAsia="Times New Roman" w:hAnsi="Arial" w:cs="Arial"/>
          <w:lang w:eastAsia="pt-BR"/>
        </w:rPr>
        <w:t>tada deverá, sem ônus para a PMSJO</w:t>
      </w:r>
      <w:r w:rsidRPr="00B768E4">
        <w:rPr>
          <w:rFonts w:ascii="Arial" w:eastAsia="Times New Roman" w:hAnsi="Arial" w:cs="Arial"/>
          <w:lang w:eastAsia="pt-BR"/>
        </w:rPr>
        <w:t>, fornecer, transporte e alimentação aos funcionários, durante o período de execução da obra.</w:t>
      </w:r>
    </w:p>
    <w:p w14:paraId="384F2E9E" w14:textId="4CD8787B" w:rsidR="005F1321" w:rsidRPr="00B768E4" w:rsidRDefault="006C721D" w:rsidP="00593933">
      <w:pPr>
        <w:spacing w:line="360" w:lineRule="auto"/>
        <w:ind w:firstLine="708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>A Contratada deverá enviar, mensalmente, à PM</w:t>
      </w:r>
      <w:r w:rsidR="00FE120F">
        <w:rPr>
          <w:rFonts w:ascii="Arial" w:eastAsia="Times New Roman" w:hAnsi="Arial" w:cs="Arial"/>
          <w:lang w:eastAsia="pt-BR"/>
        </w:rPr>
        <w:t>SJO</w:t>
      </w:r>
      <w:r w:rsidRPr="00B768E4">
        <w:rPr>
          <w:rFonts w:ascii="Arial" w:eastAsia="Times New Roman" w:hAnsi="Arial" w:cs="Arial"/>
          <w:lang w:eastAsia="pt-BR"/>
        </w:rPr>
        <w:t xml:space="preserve"> registro fotográfico das obras e/ou serviços em andamento.</w:t>
      </w:r>
    </w:p>
    <w:p w14:paraId="384F2E9F" w14:textId="77777777" w:rsidR="006C721D" w:rsidRPr="00B768E4" w:rsidRDefault="006C721D" w:rsidP="00593933">
      <w:pPr>
        <w:spacing w:line="360" w:lineRule="auto"/>
        <w:rPr>
          <w:rFonts w:ascii="Arial" w:hAnsi="Arial" w:cs="Arial"/>
        </w:rPr>
      </w:pPr>
    </w:p>
    <w:p w14:paraId="384F2EA0" w14:textId="77777777" w:rsidR="005F1321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r w:rsidRPr="00B768E4">
        <w:rPr>
          <w:rFonts w:cs="Arial"/>
          <w:sz w:val="22"/>
          <w:szCs w:val="22"/>
        </w:rPr>
        <w:t xml:space="preserve">3 – OBJETO DA CONTRATAÇÃO </w:t>
      </w:r>
    </w:p>
    <w:p w14:paraId="384F2EA1" w14:textId="050F8AC6" w:rsidR="005F1321" w:rsidRPr="00FB0B39" w:rsidRDefault="005F1321" w:rsidP="00593933">
      <w:pPr>
        <w:pStyle w:val="Estilo"/>
        <w:spacing w:line="360" w:lineRule="auto"/>
        <w:ind w:left="15" w:right="-29" w:firstLine="69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>O objet</w:t>
      </w:r>
      <w:r w:rsidR="00E1082B" w:rsidRPr="00B768E4">
        <w:rPr>
          <w:rFonts w:ascii="Arial" w:hAnsi="Arial" w:cs="Arial"/>
          <w:sz w:val="22"/>
          <w:szCs w:val="22"/>
        </w:rPr>
        <w:t xml:space="preserve">o da Contratação em questão é </w:t>
      </w:r>
      <w:r w:rsidR="00174630" w:rsidRPr="00FB0B39">
        <w:rPr>
          <w:rFonts w:ascii="Arial" w:hAnsi="Arial" w:cs="Arial"/>
          <w:sz w:val="22"/>
          <w:szCs w:val="22"/>
        </w:rPr>
        <w:t xml:space="preserve">o </w:t>
      </w:r>
      <w:r w:rsidR="00DD608E" w:rsidRPr="00FB0B39">
        <w:rPr>
          <w:rFonts w:ascii="Arial" w:hAnsi="Arial" w:cs="Arial"/>
          <w:sz w:val="22"/>
          <w:szCs w:val="22"/>
        </w:rPr>
        <w:t xml:space="preserve">Recapeamento Asfáltico nas </w:t>
      </w:r>
      <w:r w:rsidR="009A33C6" w:rsidRPr="009A33C6">
        <w:rPr>
          <w:rFonts w:ascii="Arial" w:hAnsi="Arial" w:cs="Arial"/>
          <w:sz w:val="22"/>
          <w:szCs w:val="22"/>
        </w:rPr>
        <w:t>Rua  Euclides Arêdes, Rua Vereador Orides Ottoni de Arêdes, Rua Aldefonso Ottoni de Arêdes, Rua Dona Zica e Rua Vereador Alfredo da Costa Soares</w:t>
      </w:r>
      <w:r w:rsidRPr="00FB0B39">
        <w:rPr>
          <w:rFonts w:ascii="Arial" w:hAnsi="Arial" w:cs="Arial"/>
          <w:sz w:val="22"/>
          <w:szCs w:val="22"/>
        </w:rPr>
        <w:t>, conforme descrito no item 1 acima. Este serviço compreende a construção da parte civil.</w:t>
      </w:r>
    </w:p>
    <w:p w14:paraId="384F2EA2" w14:textId="77777777" w:rsidR="006C721D" w:rsidRPr="00B768E4" w:rsidRDefault="006C721D" w:rsidP="00593933">
      <w:pPr>
        <w:spacing w:line="360" w:lineRule="auto"/>
        <w:rPr>
          <w:rFonts w:ascii="Arial" w:hAnsi="Arial" w:cs="Arial"/>
        </w:rPr>
      </w:pPr>
    </w:p>
    <w:p w14:paraId="384F2EA3" w14:textId="77777777" w:rsidR="005F1321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r w:rsidRPr="00B768E4">
        <w:rPr>
          <w:rFonts w:cs="Arial"/>
          <w:sz w:val="22"/>
          <w:szCs w:val="22"/>
        </w:rPr>
        <w:t>4 – SERVIÇOS A SEREM EXECUTADOS</w:t>
      </w:r>
    </w:p>
    <w:p w14:paraId="7585FF20" w14:textId="2DCA5AFC" w:rsidR="00174630" w:rsidRDefault="005F1321" w:rsidP="00FE120F">
      <w:pPr>
        <w:pStyle w:val="Estilo"/>
        <w:tabs>
          <w:tab w:val="left" w:pos="10036"/>
        </w:tabs>
        <w:spacing w:line="360" w:lineRule="auto"/>
        <w:ind w:left="15" w:right="-29" w:firstLine="696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>Os ser</w:t>
      </w:r>
      <w:r w:rsidR="00183A53" w:rsidRPr="00B768E4">
        <w:rPr>
          <w:rFonts w:ascii="Arial" w:hAnsi="Arial" w:cs="Arial"/>
          <w:sz w:val="22"/>
          <w:szCs w:val="22"/>
        </w:rPr>
        <w:t xml:space="preserve">viços a serem executados para </w:t>
      </w:r>
      <w:r w:rsidR="00B45D50" w:rsidRPr="00B768E4">
        <w:rPr>
          <w:rFonts w:ascii="Arial" w:hAnsi="Arial" w:cs="Arial"/>
          <w:sz w:val="22"/>
          <w:szCs w:val="22"/>
        </w:rPr>
        <w:t xml:space="preserve">o </w:t>
      </w:r>
      <w:r w:rsidR="00DD608E" w:rsidRPr="00FB0B39">
        <w:rPr>
          <w:rFonts w:ascii="Arial" w:hAnsi="Arial" w:cs="Arial"/>
          <w:sz w:val="22"/>
          <w:szCs w:val="22"/>
        </w:rPr>
        <w:t xml:space="preserve">Recapeamento Asfáltico nas </w:t>
      </w:r>
      <w:r w:rsidR="009A33C6" w:rsidRPr="009A33C6">
        <w:rPr>
          <w:rFonts w:ascii="Arial" w:hAnsi="Arial" w:cs="Arial"/>
          <w:sz w:val="22"/>
          <w:szCs w:val="22"/>
        </w:rPr>
        <w:t>Rua  Euclides Arêdes, Rua Vereador Orides Ottoni de Arêdes, Rua Aldefonso Ottoni de Arêdes, Rua Dona Zica e Rua Vereador Alfredo da Costa Soares</w:t>
      </w:r>
      <w:r w:rsidR="00FB0B39" w:rsidRPr="00FB0B39">
        <w:rPr>
          <w:rFonts w:ascii="Arial" w:hAnsi="Arial" w:cs="Arial"/>
          <w:sz w:val="22"/>
          <w:szCs w:val="22"/>
        </w:rPr>
        <w:t xml:space="preserve"> </w:t>
      </w:r>
      <w:r w:rsidRPr="00FB0B39">
        <w:rPr>
          <w:rFonts w:ascii="Arial" w:hAnsi="Arial" w:cs="Arial"/>
          <w:sz w:val="22"/>
          <w:szCs w:val="22"/>
        </w:rPr>
        <w:t>estão descritos na planilha</w:t>
      </w:r>
      <w:r w:rsidRPr="00B768E4">
        <w:rPr>
          <w:rFonts w:ascii="Arial" w:hAnsi="Arial" w:cs="Arial"/>
          <w:sz w:val="22"/>
          <w:szCs w:val="22"/>
        </w:rPr>
        <w:t xml:space="preserve"> orçamentária em anexo. Salientamos que </w:t>
      </w:r>
      <w:r w:rsidRPr="00B768E4">
        <w:rPr>
          <w:rFonts w:ascii="Arial" w:hAnsi="Arial" w:cs="Arial"/>
          <w:b/>
          <w:sz w:val="22"/>
          <w:szCs w:val="22"/>
        </w:rPr>
        <w:t>todo o serviço a ser executado deverá ser preliminarmente orientado por profissional da FISCAL</w:t>
      </w:r>
      <w:r w:rsidR="00FE120F">
        <w:rPr>
          <w:rFonts w:ascii="Arial" w:hAnsi="Arial" w:cs="Arial"/>
          <w:b/>
          <w:sz w:val="22"/>
          <w:szCs w:val="22"/>
        </w:rPr>
        <w:t>IZAÇÃO da Prefeitura de São João do Oriente/MG</w:t>
      </w:r>
      <w:r w:rsidRPr="00B768E4">
        <w:rPr>
          <w:rFonts w:ascii="Arial" w:hAnsi="Arial" w:cs="Arial"/>
          <w:b/>
          <w:sz w:val="22"/>
          <w:szCs w:val="22"/>
        </w:rPr>
        <w:t>,</w:t>
      </w:r>
      <w:r w:rsidRPr="00B768E4">
        <w:rPr>
          <w:rFonts w:ascii="Arial" w:hAnsi="Arial" w:cs="Arial"/>
          <w:sz w:val="22"/>
          <w:szCs w:val="22"/>
        </w:rPr>
        <w:t xml:space="preserve"> inclusive os materiais a serem empregados deverão ser avaliados preliminarmente através de uma amostra ou marca, antes da compra do mesmo pela Contratada.</w:t>
      </w:r>
    </w:p>
    <w:p w14:paraId="145C7F68" w14:textId="77777777" w:rsidR="00EE3608" w:rsidRPr="00B768E4" w:rsidRDefault="00EE3608" w:rsidP="00593933">
      <w:pPr>
        <w:pStyle w:val="Estilo"/>
        <w:tabs>
          <w:tab w:val="left" w:pos="10036"/>
        </w:tabs>
        <w:spacing w:line="360" w:lineRule="auto"/>
        <w:ind w:left="15" w:right="-29" w:firstLine="696"/>
        <w:jc w:val="both"/>
        <w:rPr>
          <w:rFonts w:ascii="Arial" w:hAnsi="Arial" w:cs="Arial"/>
          <w:sz w:val="22"/>
          <w:szCs w:val="22"/>
        </w:rPr>
      </w:pPr>
    </w:p>
    <w:p w14:paraId="384F2EA6" w14:textId="77777777" w:rsidR="005F1321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r w:rsidRPr="00B768E4">
        <w:rPr>
          <w:rFonts w:cs="Arial"/>
          <w:sz w:val="22"/>
          <w:szCs w:val="22"/>
        </w:rPr>
        <w:t xml:space="preserve">5 – OBSERVAÇÕES FINAIS </w:t>
      </w:r>
    </w:p>
    <w:p w14:paraId="384F2EA7" w14:textId="77777777" w:rsidR="005F1321" w:rsidRPr="00B768E4" w:rsidRDefault="005F1321" w:rsidP="00593933">
      <w:pPr>
        <w:pStyle w:val="Estilo"/>
        <w:spacing w:line="360" w:lineRule="auto"/>
        <w:ind w:left="5" w:right="-5" w:firstLine="710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Na existência de serviços não descritos, a CONTRATADA somente poderá executá-Ios </w:t>
      </w:r>
      <w:r w:rsidRPr="00B768E4">
        <w:rPr>
          <w:rFonts w:ascii="Arial" w:hAnsi="Arial" w:cs="Arial"/>
          <w:sz w:val="22"/>
          <w:szCs w:val="22"/>
        </w:rPr>
        <w:lastRenderedPageBreak/>
        <w:t xml:space="preserve">após aprovação da FISCALIZAÇÃO. A omissão de qualquer procedimento técnico, ou normas neste ou nos demais memoriais, nos projetos, ou em outros documentos contratuais, não exime a CONTRATADA da obrigatoriedade da utilização das melhores técnicas preconizadas para os trabalhos, respeitando os objetivos básicos de funcionalidade e adequação dos resultados, bem como todas as Normas da ABNT vigentes, e demais pertinentes. </w:t>
      </w:r>
    </w:p>
    <w:p w14:paraId="384F2EA8" w14:textId="0C1481FC" w:rsidR="005F1321" w:rsidRPr="00B768E4" w:rsidRDefault="005F1321" w:rsidP="00593933">
      <w:pPr>
        <w:pStyle w:val="Estilo"/>
        <w:spacing w:line="360" w:lineRule="auto"/>
        <w:ind w:left="5" w:right="-5" w:firstLine="710"/>
        <w:jc w:val="both"/>
        <w:rPr>
          <w:rFonts w:ascii="Arial" w:hAnsi="Arial" w:cs="Arial"/>
          <w:sz w:val="22"/>
          <w:szCs w:val="22"/>
        </w:rPr>
      </w:pPr>
      <w:r w:rsidRPr="00B768E4">
        <w:rPr>
          <w:rFonts w:ascii="Arial" w:hAnsi="Arial" w:cs="Arial"/>
          <w:sz w:val="22"/>
          <w:szCs w:val="22"/>
        </w:rPr>
        <w:t xml:space="preserve">Não se poderá alegar, em hipótese alguma, como justificativa ou defesa, pela CONTRATADA, desconhecimento, incompreensão, dúvidas ou esquecimento das cláusulas e condições, do contrato, do edital, dos projetos, das especificações técnicas, dos memoriais, bem como de tudo o que estiver contido nas normas, especificações e métodos da </w:t>
      </w:r>
      <w:r w:rsidRPr="00B768E4">
        <w:rPr>
          <w:rFonts w:ascii="Arial" w:hAnsi="Arial" w:cs="Arial"/>
          <w:b/>
          <w:bCs/>
          <w:sz w:val="22"/>
          <w:szCs w:val="22"/>
        </w:rPr>
        <w:t xml:space="preserve">ABNT, </w:t>
      </w:r>
      <w:r w:rsidRPr="00B768E4">
        <w:rPr>
          <w:rFonts w:ascii="Arial" w:hAnsi="Arial" w:cs="Arial"/>
          <w:sz w:val="22"/>
          <w:szCs w:val="22"/>
        </w:rPr>
        <w:t xml:space="preserve">e outras normas pertinentes ou outros documentos anexos ao processo licitatório.  A existência e a atuação da </w:t>
      </w:r>
      <w:r w:rsidRPr="00B768E4">
        <w:rPr>
          <w:rFonts w:ascii="Arial" w:hAnsi="Arial" w:cs="Arial"/>
          <w:b/>
          <w:bCs/>
          <w:sz w:val="22"/>
          <w:szCs w:val="22"/>
        </w:rPr>
        <w:t xml:space="preserve">FISCALIZAÇÃO </w:t>
      </w:r>
      <w:r w:rsidRPr="00B768E4">
        <w:rPr>
          <w:rFonts w:ascii="Arial" w:hAnsi="Arial" w:cs="Arial"/>
          <w:sz w:val="22"/>
          <w:szCs w:val="22"/>
        </w:rPr>
        <w:t xml:space="preserve">em nada diminuirá a responsabilidade </w:t>
      </w:r>
      <w:r w:rsidRPr="00B768E4">
        <w:rPr>
          <w:rFonts w:ascii="Arial" w:hAnsi="Arial" w:cs="Arial"/>
          <w:sz w:val="22"/>
          <w:szCs w:val="22"/>
          <w:u w:val="single"/>
        </w:rPr>
        <w:t xml:space="preserve">única, integral e exclusiva da </w:t>
      </w:r>
      <w:r w:rsidRPr="00B768E4">
        <w:rPr>
          <w:rFonts w:ascii="Arial" w:hAnsi="Arial" w:cs="Arial"/>
          <w:b/>
          <w:bCs/>
          <w:sz w:val="22"/>
          <w:szCs w:val="22"/>
          <w:u w:val="single"/>
        </w:rPr>
        <w:t>CONTRATADA</w:t>
      </w:r>
      <w:r w:rsidR="00421003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B768E4">
        <w:rPr>
          <w:rFonts w:ascii="Arial" w:hAnsi="Arial" w:cs="Arial"/>
          <w:sz w:val="22"/>
          <w:szCs w:val="22"/>
        </w:rPr>
        <w:t xml:space="preserve">no que concerne às obras e serviços e suas implicações próximas ou remotas, sempre de conformidade com o contrato, o Código Civil e demais leis ou regulamentos vigentes e pertinentes, no Município, Estado e na União. </w:t>
      </w:r>
    </w:p>
    <w:p w14:paraId="384F2EA9" w14:textId="77777777" w:rsidR="005F1321" w:rsidRPr="00B768E4" w:rsidRDefault="005F1321" w:rsidP="005939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pt-BR"/>
        </w:rPr>
      </w:pPr>
    </w:p>
    <w:p w14:paraId="384F2EAA" w14:textId="77777777" w:rsidR="00147F55" w:rsidRPr="00B768E4" w:rsidRDefault="005F1321" w:rsidP="00593933">
      <w:pPr>
        <w:pStyle w:val="Ttulo1"/>
        <w:spacing w:line="360" w:lineRule="auto"/>
        <w:rPr>
          <w:rFonts w:cs="Arial"/>
          <w:sz w:val="22"/>
          <w:szCs w:val="22"/>
        </w:rPr>
      </w:pPr>
      <w:bookmarkStart w:id="0" w:name="_Toc172968689"/>
      <w:r w:rsidRPr="00B768E4">
        <w:rPr>
          <w:rFonts w:cs="Arial"/>
          <w:sz w:val="22"/>
          <w:szCs w:val="22"/>
        </w:rPr>
        <w:t xml:space="preserve">6 - </w:t>
      </w:r>
      <w:r w:rsidR="00147F55" w:rsidRPr="00B768E4">
        <w:rPr>
          <w:rFonts w:cs="Arial"/>
          <w:sz w:val="22"/>
          <w:szCs w:val="22"/>
        </w:rPr>
        <w:t>ESPECIFICAÇÕES TÉCNICA</w:t>
      </w:r>
      <w:bookmarkEnd w:id="0"/>
    </w:p>
    <w:p w14:paraId="384F2EAB" w14:textId="77777777" w:rsidR="00147F55" w:rsidRPr="00B768E4" w:rsidRDefault="00147F55" w:rsidP="00593933">
      <w:pPr>
        <w:spacing w:line="360" w:lineRule="auto"/>
        <w:jc w:val="center"/>
        <w:rPr>
          <w:rFonts w:ascii="Arial" w:hAnsi="Arial" w:cs="Arial"/>
        </w:rPr>
      </w:pPr>
    </w:p>
    <w:p w14:paraId="384F2EAC" w14:textId="398E5DC2" w:rsidR="00E1082B" w:rsidRPr="00B768E4" w:rsidRDefault="006C721D" w:rsidP="00593933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 w:rsidRPr="00B768E4">
        <w:rPr>
          <w:rFonts w:ascii="Arial" w:hAnsi="Arial" w:cs="Arial"/>
          <w:b/>
          <w:bCs/>
          <w:color w:val="000000"/>
        </w:rPr>
        <w:t>6.</w:t>
      </w:r>
      <w:r w:rsidR="00E1082B" w:rsidRPr="00B768E4">
        <w:rPr>
          <w:rFonts w:ascii="Arial" w:hAnsi="Arial" w:cs="Arial"/>
          <w:b/>
          <w:bCs/>
          <w:color w:val="000000"/>
        </w:rPr>
        <w:t xml:space="preserve">1. </w:t>
      </w:r>
      <w:r w:rsidR="004C7A2B">
        <w:rPr>
          <w:rFonts w:ascii="Arial" w:hAnsi="Arial" w:cs="Arial"/>
          <w:b/>
          <w:bCs/>
          <w:color w:val="000000"/>
        </w:rPr>
        <w:t>INSTALAÇÕES INICIAIS</w:t>
      </w:r>
    </w:p>
    <w:p w14:paraId="2EBA02EA" w14:textId="77777777" w:rsidR="00D8005A" w:rsidRDefault="00174630" w:rsidP="00A80DC2">
      <w:pPr>
        <w:spacing w:line="360" w:lineRule="auto"/>
        <w:jc w:val="both"/>
        <w:rPr>
          <w:rFonts w:ascii="Arial" w:hAnsi="Arial" w:cs="Arial"/>
          <w:b/>
          <w:bCs/>
          <w:iCs/>
        </w:rPr>
      </w:pPr>
      <w:r w:rsidRPr="00B768E4">
        <w:rPr>
          <w:rFonts w:ascii="Arial" w:hAnsi="Arial" w:cs="Arial"/>
          <w:b/>
          <w:bCs/>
          <w:iCs/>
        </w:rPr>
        <w:t xml:space="preserve">6.1.1 - </w:t>
      </w:r>
      <w:r w:rsidR="00A80DC2" w:rsidRPr="00A80DC2">
        <w:rPr>
          <w:rFonts w:ascii="Arial" w:hAnsi="Arial" w:cs="Arial"/>
          <w:b/>
          <w:bCs/>
          <w:iCs/>
        </w:rPr>
        <w:t>FORNECIMENTO E COLOCAÇÃO DE PLACA DE OBRA EM CHAPA GALVANIZADA (3,00 X 1,5 0 M) - EM CHAPA GALVANIZADA 0,26 AFIXADAS COM REBITES 540 E PARAFUSOS 3/8, EM ESTRUTURA METÁLICA VIGA U 2" ENRIJECIDA COM METALON 20 X 20, SUPORTE EM EUCALIPTO AUTOCLAVADO PINTADAS</w:t>
      </w:r>
      <w:r w:rsidR="00D8005A">
        <w:rPr>
          <w:rFonts w:ascii="Arial" w:hAnsi="Arial" w:cs="Arial"/>
          <w:b/>
          <w:bCs/>
          <w:iCs/>
        </w:rPr>
        <w:t>.</w:t>
      </w:r>
    </w:p>
    <w:p w14:paraId="60EABCD3" w14:textId="310E9018" w:rsidR="00200CA6" w:rsidRPr="00B768E4" w:rsidRDefault="00A636B3" w:rsidP="00A80DC2">
      <w:pPr>
        <w:spacing w:line="360" w:lineRule="auto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ab/>
      </w:r>
      <w:r w:rsidR="00E1082B" w:rsidRPr="00B768E4">
        <w:rPr>
          <w:rFonts w:ascii="Arial" w:eastAsia="Times New Roman" w:hAnsi="Arial" w:cs="Arial"/>
          <w:lang w:eastAsia="pt-BR"/>
        </w:rPr>
        <w:t xml:space="preserve">Este item prevê a execução </w:t>
      </w:r>
      <w:r w:rsidR="00C86579" w:rsidRPr="00B768E4">
        <w:rPr>
          <w:rFonts w:ascii="Arial" w:eastAsia="Times New Roman" w:hAnsi="Arial" w:cs="Arial"/>
          <w:lang w:eastAsia="pt-BR"/>
        </w:rPr>
        <w:t xml:space="preserve">de uma </w:t>
      </w:r>
      <w:r w:rsidR="00E1082B" w:rsidRPr="00B768E4">
        <w:rPr>
          <w:rFonts w:ascii="Arial" w:eastAsia="Times New Roman" w:hAnsi="Arial" w:cs="Arial"/>
          <w:lang w:eastAsia="pt-BR"/>
        </w:rPr>
        <w:t>placa de obra em chapa galvanizada 0,26 afixadas com rebites 540 e parafusos 3/8, em estrutura metálica viga u 2" enrijecida com metalon 20 x 20, suporte em eucalipto autoclavado</w:t>
      </w:r>
      <w:r w:rsidR="00174630">
        <w:rPr>
          <w:rFonts w:ascii="Arial" w:eastAsia="Times New Roman" w:hAnsi="Arial" w:cs="Arial"/>
          <w:lang w:eastAsia="pt-BR"/>
        </w:rPr>
        <w:t xml:space="preserve"> pintadas</w:t>
      </w:r>
      <w:r w:rsidR="00E1082B" w:rsidRPr="00B768E4">
        <w:rPr>
          <w:rFonts w:ascii="Arial" w:eastAsia="Times New Roman" w:hAnsi="Arial" w:cs="Arial"/>
          <w:lang w:eastAsia="pt-BR"/>
        </w:rPr>
        <w:t xml:space="preserve">: aplicação das marcas em cor conforme manual de identidade visual do Governo de Minas. </w:t>
      </w:r>
      <w:r w:rsidR="00971DEF" w:rsidRPr="00B768E4">
        <w:rPr>
          <w:rFonts w:ascii="Arial" w:eastAsia="Times New Roman" w:hAnsi="Arial" w:cs="Arial"/>
          <w:lang w:eastAsia="pt-BR"/>
        </w:rPr>
        <w:t>Correrão por conta da Contratada os serviços de permanente manutenção das placas de obra, substituindo peças danificadas e repintura das mesmas, sempre que for necessário, durante o período da obra.</w:t>
      </w:r>
    </w:p>
    <w:p w14:paraId="4674E934" w14:textId="0E235832" w:rsidR="00F32556" w:rsidRPr="00B768E4" w:rsidRDefault="00F32556" w:rsidP="005939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14:paraId="23104050" w14:textId="60780EF8" w:rsidR="00C03322" w:rsidRPr="00C94AD7" w:rsidRDefault="004C7A2B" w:rsidP="00C94AD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 w:rsidRPr="00B768E4">
        <w:rPr>
          <w:rFonts w:ascii="Arial" w:hAnsi="Arial" w:cs="Arial"/>
          <w:b/>
          <w:bCs/>
          <w:color w:val="000000"/>
        </w:rPr>
        <w:t>6.</w:t>
      </w:r>
      <w:r>
        <w:rPr>
          <w:rFonts w:ascii="Arial" w:hAnsi="Arial" w:cs="Arial"/>
          <w:b/>
          <w:bCs/>
          <w:color w:val="000000"/>
        </w:rPr>
        <w:t>2</w:t>
      </w:r>
      <w:r w:rsidRPr="00B768E4">
        <w:rPr>
          <w:rFonts w:ascii="Arial" w:hAnsi="Arial" w:cs="Arial"/>
          <w:b/>
          <w:bCs/>
          <w:color w:val="000000"/>
        </w:rPr>
        <w:t xml:space="preserve">. </w:t>
      </w:r>
      <w:r w:rsidR="008C21EE" w:rsidRPr="008C21EE">
        <w:rPr>
          <w:rFonts w:ascii="Arial" w:hAnsi="Arial" w:cs="Arial"/>
          <w:b/>
          <w:bCs/>
          <w:color w:val="000000"/>
        </w:rPr>
        <w:t>RECAPEAMENTO ASFÁLTICO</w:t>
      </w:r>
    </w:p>
    <w:p w14:paraId="097DA62E" w14:textId="5A5F187D" w:rsidR="008C21EE" w:rsidRDefault="00C94AD7" w:rsidP="008C21EE">
      <w:pPr>
        <w:spacing w:line="360" w:lineRule="auto"/>
        <w:jc w:val="both"/>
        <w:rPr>
          <w:rFonts w:ascii="Arial" w:eastAsia="Times New Roman" w:hAnsi="Arial" w:cs="Arial"/>
          <w:b/>
          <w:lang w:eastAsia="pt-BR"/>
        </w:rPr>
      </w:pPr>
      <w:r>
        <w:rPr>
          <w:rFonts w:ascii="Arial" w:hAnsi="Arial" w:cs="Arial"/>
          <w:b/>
        </w:rPr>
        <w:t>6.2</w:t>
      </w:r>
      <w:r w:rsidR="00C03322" w:rsidRPr="00B768E4">
        <w:rPr>
          <w:rFonts w:ascii="Arial" w:hAnsi="Arial" w:cs="Arial"/>
          <w:b/>
        </w:rPr>
        <w:t>.</w:t>
      </w:r>
      <w:r w:rsidR="00C03322">
        <w:rPr>
          <w:rFonts w:ascii="Arial" w:hAnsi="Arial" w:cs="Arial"/>
          <w:b/>
        </w:rPr>
        <w:t>1</w:t>
      </w:r>
      <w:r w:rsidR="00C03322" w:rsidRPr="00B768E4">
        <w:rPr>
          <w:rFonts w:ascii="Arial" w:hAnsi="Arial" w:cs="Arial"/>
          <w:b/>
        </w:rPr>
        <w:t xml:space="preserve"> - </w:t>
      </w:r>
      <w:r w:rsidR="008C21EE" w:rsidRPr="008C21EE">
        <w:rPr>
          <w:rFonts w:ascii="Arial" w:eastAsia="Times New Roman" w:hAnsi="Arial" w:cs="Arial"/>
          <w:b/>
          <w:lang w:eastAsia="pt-BR"/>
        </w:rPr>
        <w:t>PINTURA DE LIGAÇÃO (EXECUÇÃO E FORNECIMENTO DO MATERIAL BETUMINOSO, EXCLUSIVE TRANSPORTE DO MATERIAL BETUMINOSO)</w:t>
      </w:r>
      <w:r w:rsidR="00242597">
        <w:rPr>
          <w:rFonts w:ascii="Arial" w:eastAsia="Times New Roman" w:hAnsi="Arial" w:cs="Arial"/>
          <w:b/>
          <w:lang w:eastAsia="pt-BR"/>
        </w:rPr>
        <w:t>.</w:t>
      </w:r>
    </w:p>
    <w:p w14:paraId="46CF357F" w14:textId="77777777" w:rsidR="008C21EE" w:rsidRPr="001A459D" w:rsidRDefault="00C03322" w:rsidP="008C21EE">
      <w:pPr>
        <w:jc w:val="both"/>
        <w:rPr>
          <w:rFonts w:ascii="Arial" w:hAnsi="Arial" w:cs="Arial"/>
        </w:rPr>
      </w:pPr>
      <w:r w:rsidRPr="00B768E4">
        <w:rPr>
          <w:rFonts w:ascii="Arial" w:eastAsia="Times New Roman" w:hAnsi="Arial" w:cs="Arial"/>
          <w:lang w:eastAsia="pt-BR"/>
        </w:rPr>
        <w:tab/>
      </w:r>
      <w:r w:rsidR="008C21EE" w:rsidRPr="001A459D">
        <w:rPr>
          <w:rFonts w:ascii="Arial" w:hAnsi="Arial" w:cs="Arial"/>
        </w:rPr>
        <w:t xml:space="preserve">Após a perfeita conformação geométrica da camada que irá receber a pintura de ligação, procede-se a varredura da sua superfície de modo a eliminar o </w:t>
      </w:r>
      <w:r w:rsidR="008C21EE">
        <w:rPr>
          <w:rFonts w:ascii="Arial" w:hAnsi="Arial" w:cs="Arial"/>
        </w:rPr>
        <w:t>pó e o material solto existente</w:t>
      </w:r>
      <w:r w:rsidR="008C21EE" w:rsidRPr="001A459D">
        <w:rPr>
          <w:rFonts w:ascii="Arial" w:hAnsi="Arial" w:cs="Arial"/>
        </w:rPr>
        <w:t xml:space="preserve">; a seguir aplica-se o material betuminoso. O material betuminoso não deve ser distribuído quando a temperatura ambiente estiver abaixo dos 10ºC, ou em dias chuvosos, ou quando esta estiver eminente. Deve-se executar a pintura de ligação na pista inteira, em um mesmo turno de trabalho </w:t>
      </w:r>
      <w:r w:rsidR="008C21EE" w:rsidRPr="001A459D">
        <w:rPr>
          <w:rFonts w:ascii="Arial" w:hAnsi="Arial" w:cs="Arial"/>
        </w:rPr>
        <w:lastRenderedPageBreak/>
        <w:t>e deixá-la, sempr</w:t>
      </w:r>
      <w:r w:rsidR="008C21EE">
        <w:rPr>
          <w:rFonts w:ascii="Arial" w:hAnsi="Arial" w:cs="Arial"/>
        </w:rPr>
        <w:t xml:space="preserve">e que possível, </w:t>
      </w:r>
      <w:r w:rsidR="008C21EE" w:rsidRPr="001A459D">
        <w:rPr>
          <w:rFonts w:ascii="Arial" w:hAnsi="Arial" w:cs="Arial"/>
        </w:rPr>
        <w:t>fechada ao trânsito. Qualquer falha na aplicação do material betuminoso deve ser imediatamente corrigida.</w:t>
      </w:r>
    </w:p>
    <w:p w14:paraId="01CD99F7" w14:textId="1A479296" w:rsidR="00C03322" w:rsidRDefault="00C03322" w:rsidP="008C21EE">
      <w:pPr>
        <w:spacing w:line="360" w:lineRule="auto"/>
        <w:jc w:val="both"/>
        <w:rPr>
          <w:rFonts w:ascii="Arial" w:eastAsia="Times New Roman" w:hAnsi="Arial" w:cs="Arial"/>
          <w:lang w:eastAsia="pt-BR"/>
        </w:rPr>
      </w:pPr>
    </w:p>
    <w:p w14:paraId="7826D954" w14:textId="2E34DF10" w:rsidR="00781818" w:rsidRDefault="00A8208E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t-BR"/>
        </w:rPr>
      </w:pPr>
      <w:r>
        <w:rPr>
          <w:rFonts w:ascii="Arial" w:eastAsia="Times New Roman" w:hAnsi="Arial" w:cs="Arial"/>
          <w:b/>
          <w:bCs/>
          <w:lang w:eastAsia="pt-BR"/>
        </w:rPr>
        <w:t xml:space="preserve">6.2.2- </w:t>
      </w:r>
      <w:r w:rsidRPr="00A8208E">
        <w:rPr>
          <w:rFonts w:ascii="Arial" w:eastAsia="Times New Roman" w:hAnsi="Arial" w:cs="Arial"/>
          <w:b/>
          <w:bCs/>
          <w:lang w:eastAsia="pt-BR"/>
        </w:rPr>
        <w:t>TRANSPORTE DE CONCRETO BETUMINOSO USINADO A QUENTE. DISTÂNCIA MÉDIA DE TRANSPORTE &gt; 50,00 KM (VOLUME COMPACTADO)</w:t>
      </w:r>
    </w:p>
    <w:p w14:paraId="77118154" w14:textId="1E4C7A29" w:rsidR="005912AD" w:rsidRPr="005912AD" w:rsidRDefault="005912AD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b/>
          <w:bCs/>
          <w:lang w:eastAsia="pt-BR"/>
        </w:rPr>
      </w:pPr>
      <w:r w:rsidRPr="005912AD">
        <w:rPr>
          <w:rFonts w:ascii="Arial" w:hAnsi="Arial" w:cs="Arial"/>
        </w:rPr>
        <w:tab/>
        <w:t xml:space="preserve">O concreto betuminoso usinado à quente será produzido atendendo aos requisitos especificados. Ao sair do misturador, a massa deve ser descarregada diretamente nos caminhões basculantes e transportada para o local de aplicação. Os caminhões utilizados no transporte deverão possuir lona para proteger e manter a temperatura da mistura asfáltica a ser aplicada na obra. O transporte da massa asfáltica de CBUQ é da usina localizada em Ipatinga até São João do Oriente, com DMT de 55,00 km, conforme croqui </w:t>
      </w:r>
      <w:r w:rsidRPr="005912AD">
        <w:t xml:space="preserve"> </w:t>
      </w:r>
      <w:r w:rsidRPr="005912AD">
        <w:rPr>
          <w:rFonts w:ascii="Arial" w:hAnsi="Arial" w:cs="Arial"/>
        </w:rPr>
        <w:t>apresentado.</w:t>
      </w:r>
    </w:p>
    <w:p w14:paraId="3D5E4400" w14:textId="64639003" w:rsidR="00A8208E" w:rsidRDefault="00A8208E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b/>
          <w:bCs/>
          <w:lang w:eastAsia="pt-BR"/>
        </w:rPr>
        <w:tab/>
      </w:r>
    </w:p>
    <w:p w14:paraId="056C529F" w14:textId="653CB02B" w:rsidR="00781818" w:rsidRDefault="005912AD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b/>
          <w:lang w:eastAsia="pt-BR"/>
        </w:rPr>
        <w:t>6.2.3</w:t>
      </w:r>
      <w:r w:rsidR="00781818" w:rsidRPr="00781818">
        <w:rPr>
          <w:rFonts w:ascii="Arial" w:eastAsia="Times New Roman" w:hAnsi="Arial" w:cs="Arial"/>
          <w:b/>
          <w:lang w:eastAsia="pt-BR"/>
        </w:rPr>
        <w:t>- TRANSPORTE DE MATERIAL DE QUALQUER NATUREZA. DISTÂNCIA MÉDIA DE TRANSPORTE &gt;= 50,10 KM</w:t>
      </w:r>
      <w:r w:rsidR="00A80DC2">
        <w:rPr>
          <w:rFonts w:ascii="Arial" w:eastAsia="Times New Roman" w:hAnsi="Arial" w:cs="Arial"/>
          <w:b/>
          <w:lang w:eastAsia="pt-BR"/>
        </w:rPr>
        <w:t>.</w:t>
      </w:r>
      <w:r w:rsidR="00781818">
        <w:rPr>
          <w:rFonts w:ascii="Arial" w:eastAsia="Times New Roman" w:hAnsi="Arial" w:cs="Arial"/>
          <w:b/>
          <w:lang w:eastAsia="pt-BR"/>
        </w:rPr>
        <w:t xml:space="preserve"> </w:t>
      </w:r>
    </w:p>
    <w:p w14:paraId="515F9978" w14:textId="33C66E98" w:rsidR="00781818" w:rsidRDefault="00781818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ab/>
        <w:t>O transporte do material betuminoso (CAP) deve ser feito em caminhões basculantes em chapas metálic</w:t>
      </w:r>
      <w:r w:rsidR="005912AD">
        <w:rPr>
          <w:rFonts w:ascii="Arial" w:eastAsia="Times New Roman" w:hAnsi="Arial" w:cs="Arial"/>
          <w:lang w:eastAsia="pt-BR"/>
        </w:rPr>
        <w:t>as, a DMT foi considerada de 288</w:t>
      </w:r>
      <w:r>
        <w:rPr>
          <w:rFonts w:ascii="Arial" w:eastAsia="Times New Roman" w:hAnsi="Arial" w:cs="Arial"/>
          <w:lang w:eastAsia="pt-BR"/>
        </w:rPr>
        <w:t xml:space="preserve"> km, sendo essa a distância da Refinaria </w:t>
      </w:r>
      <w:r w:rsidR="00A80DC2">
        <w:rPr>
          <w:rFonts w:ascii="Arial" w:eastAsia="Times New Roman" w:hAnsi="Arial" w:cs="Arial"/>
          <w:lang w:eastAsia="pt-BR"/>
        </w:rPr>
        <w:t>Gabriel Pa</w:t>
      </w:r>
      <w:r w:rsidR="005912AD">
        <w:rPr>
          <w:rFonts w:ascii="Arial" w:eastAsia="Times New Roman" w:hAnsi="Arial" w:cs="Arial"/>
          <w:lang w:eastAsia="pt-BR"/>
        </w:rPr>
        <w:t>ssos ( REGAP) até a Cidade de São João do Oriente</w:t>
      </w:r>
      <w:r w:rsidR="00A80DC2">
        <w:rPr>
          <w:rFonts w:ascii="Arial" w:eastAsia="Times New Roman" w:hAnsi="Arial" w:cs="Arial"/>
          <w:lang w:eastAsia="pt-BR"/>
        </w:rPr>
        <w:t>.</w:t>
      </w:r>
    </w:p>
    <w:p w14:paraId="26003D68" w14:textId="77777777" w:rsidR="00A80DC2" w:rsidRDefault="00A80DC2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</w:p>
    <w:p w14:paraId="72408476" w14:textId="6B8510C2" w:rsidR="00A80DC2" w:rsidRDefault="005912AD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b/>
          <w:lang w:eastAsia="pt-BR"/>
        </w:rPr>
      </w:pPr>
      <w:r>
        <w:rPr>
          <w:rFonts w:ascii="Arial" w:eastAsia="Times New Roman" w:hAnsi="Arial" w:cs="Arial"/>
          <w:b/>
          <w:lang w:eastAsia="pt-BR"/>
        </w:rPr>
        <w:t>6.2.4</w:t>
      </w:r>
      <w:r w:rsidR="00A80DC2" w:rsidRPr="00A80DC2">
        <w:rPr>
          <w:rFonts w:ascii="Arial" w:eastAsia="Times New Roman" w:hAnsi="Arial" w:cs="Arial"/>
          <w:b/>
          <w:lang w:eastAsia="pt-BR"/>
        </w:rPr>
        <w:t>- EXECUÇÃO E APLICAÇÃO DE CONCRETO BETUMINOSO USINADO A QUENTE (CBUQ), MASSA COMERCIAL, INCLUINDO FORNECIMENTO E TRANSPORTE DOS AGREGADOS E MATERIAL BETUMINOSO, EXCLUSIVE TRANSPORTE DA MASSA ASFÁLTICA ATÉ A PISTA</w:t>
      </w:r>
      <w:r w:rsidR="00A80DC2">
        <w:rPr>
          <w:rFonts w:ascii="Arial" w:eastAsia="Times New Roman" w:hAnsi="Arial" w:cs="Arial"/>
          <w:b/>
          <w:lang w:eastAsia="pt-BR"/>
        </w:rPr>
        <w:t>.</w:t>
      </w:r>
    </w:p>
    <w:p w14:paraId="3CAFBAD1" w14:textId="6EA11493" w:rsidR="00A80DC2" w:rsidRPr="00A80DC2" w:rsidRDefault="00A80DC2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b/>
          <w:lang w:eastAsia="pt-BR"/>
        </w:rPr>
        <w:tab/>
      </w:r>
      <w:r>
        <w:rPr>
          <w:rFonts w:ascii="Arial" w:eastAsia="Times New Roman" w:hAnsi="Arial" w:cs="Arial"/>
          <w:lang w:eastAsia="pt-BR"/>
        </w:rPr>
        <w:t>CBUQ é o revestimento flexível resultante da mistura a quente, em usina apropriada, de agregado mineral graduado, material de enchimento (filler) e material betuminoso , espalhada e comprimida a quente. A espessura será de</w:t>
      </w:r>
      <w:r w:rsidR="00D36323">
        <w:rPr>
          <w:rFonts w:ascii="Arial" w:eastAsia="Times New Roman" w:hAnsi="Arial" w:cs="Arial"/>
          <w:lang w:eastAsia="pt-BR"/>
        </w:rPr>
        <w:t xml:space="preserve"> 3cm Rua Euclides Arêdes</w:t>
      </w:r>
      <w:r w:rsidR="009A33C6">
        <w:rPr>
          <w:rFonts w:ascii="Arial" w:eastAsia="Times New Roman" w:hAnsi="Arial" w:cs="Arial"/>
          <w:lang w:eastAsia="pt-BR"/>
        </w:rPr>
        <w:t>, Rua Vereador Orides Ottoni de Arêdes</w:t>
      </w:r>
      <w:r w:rsidR="00D36323">
        <w:rPr>
          <w:rFonts w:ascii="Arial" w:eastAsia="Times New Roman" w:hAnsi="Arial" w:cs="Arial"/>
          <w:lang w:eastAsia="pt-BR"/>
        </w:rPr>
        <w:t xml:space="preserve"> e </w:t>
      </w:r>
      <w:r>
        <w:rPr>
          <w:rFonts w:ascii="Arial" w:eastAsia="Times New Roman" w:hAnsi="Arial" w:cs="Arial"/>
          <w:lang w:eastAsia="pt-BR"/>
        </w:rPr>
        <w:t>4 cm</w:t>
      </w:r>
      <w:r w:rsidR="009A33C6">
        <w:rPr>
          <w:rFonts w:ascii="Arial" w:eastAsia="Times New Roman" w:hAnsi="Arial" w:cs="Arial"/>
          <w:lang w:eastAsia="pt-BR"/>
        </w:rPr>
        <w:t xml:space="preserve"> nas Rua Dona Zica, Rua </w:t>
      </w:r>
      <w:r w:rsidR="00D36323">
        <w:rPr>
          <w:rFonts w:ascii="Arial" w:eastAsia="Times New Roman" w:hAnsi="Arial" w:cs="Arial"/>
          <w:lang w:eastAsia="pt-BR"/>
        </w:rPr>
        <w:t>Vereador Alfredo da Costa Soares</w:t>
      </w:r>
      <w:r w:rsidR="009A33C6">
        <w:rPr>
          <w:rFonts w:ascii="Arial" w:eastAsia="Times New Roman" w:hAnsi="Arial" w:cs="Arial"/>
          <w:lang w:eastAsia="pt-BR"/>
        </w:rPr>
        <w:t xml:space="preserve"> e Rua Aldefonso Ottoni de Arêdes</w:t>
      </w:r>
      <w:r>
        <w:rPr>
          <w:rFonts w:ascii="Arial" w:eastAsia="Times New Roman" w:hAnsi="Arial" w:cs="Arial"/>
          <w:lang w:eastAsia="pt-BR"/>
        </w:rPr>
        <w:t xml:space="preserve">. A execução dos serviços de pavimentação asfáltica com CBUQ, deverá ser de acordo com as Normas Técnicas. </w:t>
      </w:r>
    </w:p>
    <w:p w14:paraId="231CE169" w14:textId="77777777" w:rsidR="00A80DC2" w:rsidRPr="00781818" w:rsidRDefault="00A80DC2" w:rsidP="00242597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</w:p>
    <w:p w14:paraId="25A17C65" w14:textId="1E817682" w:rsidR="00824D21" w:rsidRDefault="00C94AD7" w:rsidP="00824D21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6.3</w:t>
      </w:r>
      <w:r w:rsidR="00824D21" w:rsidRPr="00B768E4">
        <w:rPr>
          <w:rFonts w:ascii="Arial" w:hAnsi="Arial" w:cs="Arial"/>
          <w:b/>
          <w:bCs/>
          <w:color w:val="000000"/>
        </w:rPr>
        <w:t xml:space="preserve"> </w:t>
      </w:r>
      <w:r w:rsidR="00E26D82" w:rsidRPr="00B768E4">
        <w:rPr>
          <w:rFonts w:ascii="Arial" w:hAnsi="Arial" w:cs="Arial"/>
          <w:b/>
          <w:bCs/>
          <w:color w:val="000000"/>
        </w:rPr>
        <w:t>DRENAGEM PLUVIAL</w:t>
      </w:r>
    </w:p>
    <w:p w14:paraId="67AC201B" w14:textId="77777777" w:rsidR="00E26D82" w:rsidRDefault="00E26D82" w:rsidP="00824D21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color w:val="000000"/>
        </w:rPr>
      </w:pPr>
    </w:p>
    <w:p w14:paraId="2BF99790" w14:textId="5293E395" w:rsidR="00E26D82" w:rsidRPr="00B768E4" w:rsidRDefault="00E26D82" w:rsidP="00E26D82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color w:val="000000"/>
        </w:rPr>
        <w:t>6</w:t>
      </w:r>
      <w:r w:rsidR="00A80DC2">
        <w:rPr>
          <w:rFonts w:ascii="Arial" w:hAnsi="Arial" w:cs="Arial"/>
          <w:b/>
          <w:bCs/>
          <w:color w:val="000000"/>
        </w:rPr>
        <w:t>.3.1 -</w:t>
      </w:r>
      <w:r w:rsidRPr="00B768E4">
        <w:rPr>
          <w:rFonts w:ascii="Arial" w:hAnsi="Arial" w:cs="Arial"/>
          <w:b/>
        </w:rPr>
        <w:t xml:space="preserve"> </w:t>
      </w:r>
      <w:r w:rsidRPr="00C94AD7">
        <w:rPr>
          <w:rFonts w:ascii="Arial" w:eastAsia="Times New Roman" w:hAnsi="Arial" w:cs="Arial"/>
          <w:b/>
          <w:lang w:eastAsia="pt-BR"/>
        </w:rPr>
        <w:t>SARJETA DE CONCRETO URBANO (SCU), TIPO2, COM FCK 15 MPA, LARGURA DE 30CM COM INCLINAÇÃO D</w:t>
      </w:r>
      <w:r w:rsidR="00A8208E">
        <w:rPr>
          <w:rFonts w:ascii="Arial" w:eastAsia="Times New Roman" w:hAnsi="Arial" w:cs="Arial"/>
          <w:b/>
          <w:lang w:eastAsia="pt-BR"/>
        </w:rPr>
        <w:t>E 15%, ESP. 7CM,</w:t>
      </w:r>
      <w:r w:rsidRPr="00C94AD7">
        <w:rPr>
          <w:rFonts w:ascii="Arial" w:eastAsia="Times New Roman" w:hAnsi="Arial" w:cs="Arial"/>
          <w:b/>
          <w:lang w:eastAsia="pt-BR"/>
        </w:rPr>
        <w:t xml:space="preserve"> EXCLUSIVE MEIO-FIO,INCLUSIVE ESCAVAÇÃO, APILAOMENTO E TRANSPORTE COM RETIRADA DO MATERIAL ESCAVADO (EM CAÇAMBA)</w:t>
      </w:r>
      <w:r>
        <w:rPr>
          <w:rFonts w:ascii="Arial" w:eastAsia="Times New Roman" w:hAnsi="Arial" w:cs="Arial"/>
          <w:b/>
          <w:lang w:eastAsia="pt-BR"/>
        </w:rPr>
        <w:t>.</w:t>
      </w:r>
    </w:p>
    <w:p w14:paraId="21384422" w14:textId="77777777" w:rsidR="00E26D82" w:rsidRDefault="00E26D82" w:rsidP="00E26D82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lastRenderedPageBreak/>
        <w:tab/>
        <w:t xml:space="preserve">As sarjetas serão executadas em conformidade com o modelo apresentado no projeto com </w:t>
      </w:r>
      <w:r>
        <w:rPr>
          <w:rFonts w:ascii="Arial" w:eastAsia="Times New Roman" w:hAnsi="Arial" w:cs="Arial"/>
          <w:lang w:eastAsia="pt-BR"/>
        </w:rPr>
        <w:t>30</w:t>
      </w:r>
      <w:r w:rsidRPr="00B768E4">
        <w:rPr>
          <w:rFonts w:ascii="Arial" w:eastAsia="Times New Roman" w:hAnsi="Arial" w:cs="Arial"/>
          <w:lang w:eastAsia="pt-BR"/>
        </w:rPr>
        <w:t xml:space="preserve"> cm de largura e </w:t>
      </w:r>
      <w:r>
        <w:rPr>
          <w:rFonts w:ascii="Arial" w:eastAsia="Times New Roman" w:hAnsi="Arial" w:cs="Arial"/>
          <w:lang w:eastAsia="pt-BR"/>
        </w:rPr>
        <w:t>7</w:t>
      </w:r>
      <w:r w:rsidRPr="00B768E4">
        <w:rPr>
          <w:rFonts w:ascii="Arial" w:eastAsia="Times New Roman" w:hAnsi="Arial" w:cs="Arial"/>
          <w:lang w:eastAsia="pt-BR"/>
        </w:rPr>
        <w:t xml:space="preserve"> cm de espessura. O concreto deverá possuir resistência mínima de 15,0 MPa. O terreno de fundação deverá ser regularizado e apiloado manualmente. Deverão ser executadas juntas de dilatação com espaçamento de 3 m.</w:t>
      </w:r>
    </w:p>
    <w:p w14:paraId="069A9782" w14:textId="77777777" w:rsidR="00E26D82" w:rsidRPr="00B768E4" w:rsidRDefault="00E26D82" w:rsidP="00E26D82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</w:p>
    <w:p w14:paraId="73B310D1" w14:textId="77777777" w:rsidR="00E26D82" w:rsidRPr="00B768E4" w:rsidRDefault="00E26D82" w:rsidP="00E26D82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  <w:r w:rsidRPr="00B768E4">
        <w:rPr>
          <w:rFonts w:ascii="Arial" w:eastAsia="Times New Roman" w:hAnsi="Arial" w:cs="Arial"/>
          <w:lang w:eastAsia="pt-BR"/>
        </w:rPr>
        <w:tab/>
        <w:t>Sobre uma camada de areia com espessura máxima de 6 cm, desenvolverá o assentamento e alinhamento dos blocos que deverão ser adensados com rolo vibratório liso. O rejuntamento final dos blocos será executado com areia fina.</w:t>
      </w:r>
    </w:p>
    <w:p w14:paraId="1AA0FC4F" w14:textId="6487ACD6" w:rsidR="00EB144C" w:rsidRDefault="00EB144C" w:rsidP="00C83801">
      <w:pPr>
        <w:tabs>
          <w:tab w:val="left" w:pos="567"/>
        </w:tabs>
        <w:spacing w:line="360" w:lineRule="auto"/>
        <w:jc w:val="both"/>
        <w:rPr>
          <w:rFonts w:ascii="Arial" w:eastAsia="Times New Roman" w:hAnsi="Arial" w:cs="Arial"/>
          <w:lang w:eastAsia="pt-BR"/>
        </w:rPr>
      </w:pPr>
    </w:p>
    <w:p w14:paraId="4D33E138" w14:textId="77777777" w:rsidR="00A42180" w:rsidRDefault="00A42180" w:rsidP="00593933">
      <w:pPr>
        <w:spacing w:line="360" w:lineRule="auto"/>
        <w:rPr>
          <w:rFonts w:ascii="Arial" w:hAnsi="Arial" w:cs="Arial"/>
        </w:rPr>
      </w:pPr>
    </w:p>
    <w:p w14:paraId="384F2EFE" w14:textId="200D477A" w:rsidR="00E736FA" w:rsidRPr="00C1761E" w:rsidRDefault="00C83801" w:rsidP="00C83801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São João do Oriente</w:t>
      </w:r>
      <w:r w:rsidR="00861474" w:rsidRPr="00C1761E">
        <w:rPr>
          <w:rFonts w:ascii="Arial" w:hAnsi="Arial" w:cs="Arial"/>
        </w:rPr>
        <w:t xml:space="preserve">, </w:t>
      </w:r>
      <w:r w:rsidR="009A33C6">
        <w:rPr>
          <w:rFonts w:ascii="Arial" w:hAnsi="Arial" w:cs="Arial"/>
        </w:rPr>
        <w:t>05</w:t>
      </w:r>
      <w:r w:rsidR="00E76FBC">
        <w:rPr>
          <w:rFonts w:ascii="Arial" w:hAnsi="Arial" w:cs="Arial"/>
        </w:rPr>
        <w:t xml:space="preserve"> </w:t>
      </w:r>
      <w:r w:rsidR="00861474" w:rsidRPr="00C1761E">
        <w:rPr>
          <w:rFonts w:ascii="Arial" w:hAnsi="Arial" w:cs="Arial"/>
        </w:rPr>
        <w:t xml:space="preserve">de </w:t>
      </w:r>
      <w:r w:rsidR="009A33C6">
        <w:rPr>
          <w:rFonts w:ascii="Arial" w:hAnsi="Arial" w:cs="Arial"/>
        </w:rPr>
        <w:t>abril</w:t>
      </w:r>
      <w:r w:rsidR="00944C31">
        <w:rPr>
          <w:rFonts w:ascii="Arial" w:hAnsi="Arial" w:cs="Arial"/>
        </w:rPr>
        <w:t xml:space="preserve"> de</w:t>
      </w:r>
      <w:r w:rsidR="00421003">
        <w:rPr>
          <w:rFonts w:ascii="Arial" w:hAnsi="Arial" w:cs="Arial"/>
        </w:rPr>
        <w:t xml:space="preserve"> 202</w:t>
      </w:r>
      <w:r w:rsidR="00CD1200">
        <w:rPr>
          <w:rFonts w:ascii="Arial" w:hAnsi="Arial" w:cs="Arial"/>
        </w:rPr>
        <w:t>2.</w:t>
      </w:r>
    </w:p>
    <w:p w14:paraId="58BD58C4" w14:textId="77777777" w:rsidR="00421003" w:rsidRDefault="00421003" w:rsidP="00593933">
      <w:pPr>
        <w:spacing w:line="360" w:lineRule="auto"/>
        <w:jc w:val="right"/>
        <w:rPr>
          <w:rFonts w:ascii="Arial" w:hAnsi="Arial" w:cs="Arial"/>
        </w:rPr>
      </w:pPr>
    </w:p>
    <w:p w14:paraId="73033C5B" w14:textId="77777777" w:rsidR="00421003" w:rsidRDefault="00421003" w:rsidP="00593933">
      <w:pPr>
        <w:spacing w:line="360" w:lineRule="auto"/>
        <w:jc w:val="right"/>
        <w:rPr>
          <w:rFonts w:ascii="Arial" w:hAnsi="Arial" w:cs="Arial"/>
        </w:rPr>
      </w:pPr>
    </w:p>
    <w:p w14:paraId="1340DEB8" w14:textId="77777777" w:rsidR="00C83801" w:rsidRDefault="00C83801" w:rsidP="00593933">
      <w:pPr>
        <w:spacing w:line="360" w:lineRule="auto"/>
        <w:jc w:val="right"/>
        <w:rPr>
          <w:rFonts w:ascii="Arial" w:hAnsi="Arial" w:cs="Arial"/>
        </w:rPr>
      </w:pPr>
    </w:p>
    <w:p w14:paraId="3AACF889" w14:textId="77777777" w:rsidR="00C83801" w:rsidRDefault="00C83801" w:rsidP="00593933">
      <w:pPr>
        <w:spacing w:line="360" w:lineRule="auto"/>
        <w:jc w:val="right"/>
        <w:rPr>
          <w:rFonts w:ascii="Arial" w:hAnsi="Arial" w:cs="Arial"/>
        </w:rPr>
      </w:pPr>
    </w:p>
    <w:p w14:paraId="384F2EFF" w14:textId="0063A7D4" w:rsidR="00E736FA" w:rsidRPr="00D8005A" w:rsidRDefault="009A33C6" w:rsidP="00D8005A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NILSON NEY FERREIRA CAMPOS FILHO</w:t>
      </w:r>
    </w:p>
    <w:p w14:paraId="384F2F00" w14:textId="0BFF9D34" w:rsidR="00147F55" w:rsidRPr="00D8005A" w:rsidRDefault="00147F55" w:rsidP="00D8005A">
      <w:pPr>
        <w:spacing w:line="360" w:lineRule="auto"/>
        <w:jc w:val="center"/>
        <w:rPr>
          <w:rFonts w:ascii="Arial" w:hAnsi="Arial" w:cs="Arial"/>
          <w:b/>
        </w:rPr>
      </w:pPr>
      <w:r w:rsidRPr="00D8005A">
        <w:rPr>
          <w:rFonts w:ascii="Arial" w:hAnsi="Arial" w:cs="Arial"/>
          <w:b/>
        </w:rPr>
        <w:t>Eng</w:t>
      </w:r>
      <w:r w:rsidR="00861474" w:rsidRPr="00D8005A">
        <w:rPr>
          <w:rFonts w:ascii="Arial" w:hAnsi="Arial" w:cs="Arial"/>
          <w:b/>
        </w:rPr>
        <w:t>enheiro</w:t>
      </w:r>
      <w:r w:rsidRPr="00D8005A">
        <w:rPr>
          <w:rFonts w:ascii="Arial" w:hAnsi="Arial" w:cs="Arial"/>
          <w:b/>
        </w:rPr>
        <w:t xml:space="preserve"> Civil</w:t>
      </w:r>
      <w:r w:rsidR="00861474" w:rsidRPr="00D8005A">
        <w:rPr>
          <w:rFonts w:ascii="Arial" w:hAnsi="Arial" w:cs="Arial"/>
          <w:b/>
        </w:rPr>
        <w:t xml:space="preserve"> - </w:t>
      </w:r>
      <w:r w:rsidRPr="00D8005A">
        <w:rPr>
          <w:rFonts w:ascii="Arial" w:hAnsi="Arial" w:cs="Arial"/>
          <w:b/>
        </w:rPr>
        <w:t xml:space="preserve">CREA – </w:t>
      </w:r>
      <w:r w:rsidR="009A33C6">
        <w:rPr>
          <w:rFonts w:ascii="Arial" w:hAnsi="Arial" w:cs="Arial"/>
          <w:b/>
        </w:rPr>
        <w:t>2</w:t>
      </w:r>
      <w:bookmarkStart w:id="1" w:name="_GoBack"/>
      <w:bookmarkEnd w:id="1"/>
      <w:r w:rsidR="009A33C6">
        <w:rPr>
          <w:rFonts w:ascii="Arial" w:hAnsi="Arial" w:cs="Arial"/>
          <w:b/>
        </w:rPr>
        <w:t>2766</w:t>
      </w:r>
      <w:r w:rsidRPr="00D8005A">
        <w:rPr>
          <w:rFonts w:ascii="Arial" w:hAnsi="Arial" w:cs="Arial"/>
          <w:b/>
        </w:rPr>
        <w:t>/D</w:t>
      </w:r>
    </w:p>
    <w:sectPr w:rsidR="00147F55" w:rsidRPr="00D8005A" w:rsidSect="007F5B3E">
      <w:headerReference w:type="default" r:id="rId7"/>
      <w:type w:val="continuous"/>
      <w:pgSz w:w="11906" w:h="16838"/>
      <w:pgMar w:top="2268" w:right="1134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AB7C9" w14:textId="77777777" w:rsidR="00110D86" w:rsidRDefault="00110D86">
      <w:pPr>
        <w:spacing w:line="240" w:lineRule="auto"/>
      </w:pPr>
      <w:r>
        <w:separator/>
      </w:r>
    </w:p>
  </w:endnote>
  <w:endnote w:type="continuationSeparator" w:id="0">
    <w:p w14:paraId="3819747E" w14:textId="77777777" w:rsidR="00110D86" w:rsidRDefault="00110D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Segoe UI"/>
    <w:charset w:val="00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B1BE6A" w14:textId="77777777" w:rsidR="00110D86" w:rsidRDefault="00110D86">
      <w:pPr>
        <w:spacing w:line="240" w:lineRule="auto"/>
      </w:pPr>
      <w:r>
        <w:separator/>
      </w:r>
    </w:p>
  </w:footnote>
  <w:footnote w:type="continuationSeparator" w:id="0">
    <w:p w14:paraId="6DA6AE4E" w14:textId="77777777" w:rsidR="00110D86" w:rsidRDefault="00110D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BD08C" w14:textId="37D9E2BA" w:rsidR="00E95381" w:rsidRDefault="00E95381" w:rsidP="00E95381">
    <w:pPr>
      <w:pStyle w:val="Cabealho"/>
      <w:jc w:val="center"/>
    </w:pPr>
    <w:r>
      <w:rPr>
        <w:rFonts w:ascii="Times New Roman" w:hAnsi="Times New Roman"/>
        <w:noProof/>
        <w:sz w:val="24"/>
        <w:lang w:eastAsia="pt-BR"/>
      </w:rPr>
      <w:drawing>
        <wp:inline distT="0" distB="0" distL="0" distR="0" wp14:anchorId="3CDBCED7" wp14:editId="579ADCB4">
          <wp:extent cx="2867041" cy="10800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20.57.19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41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20179D"/>
    <w:multiLevelType w:val="hybridMultilevel"/>
    <w:tmpl w:val="0D3ACFC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AD4D84"/>
    <w:multiLevelType w:val="multilevel"/>
    <w:tmpl w:val="FFA644AA"/>
    <w:lvl w:ilvl="0">
      <w:start w:val="1"/>
      <w:numFmt w:val="decimal"/>
      <w:lvlText w:val="%1."/>
      <w:lvlJc w:val="left"/>
      <w:pPr>
        <w:ind w:left="510" w:hanging="510"/>
      </w:pPr>
      <w:rPr>
        <w:rFonts w:ascii="Calibri" w:hAnsi="Calibri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libri" w:hAnsi="Calibri" w:cs="Times New Roman" w:hint="default"/>
        <w:b/>
      </w:rPr>
    </w:lvl>
    <w:lvl w:ilvl="2">
      <w:start w:val="1"/>
      <w:numFmt w:val="decimal"/>
      <w:lvlText w:val="%1.%2.%3-"/>
      <w:lvlJc w:val="left"/>
      <w:pPr>
        <w:ind w:left="720" w:hanging="720"/>
      </w:pPr>
      <w:rPr>
        <w:rFonts w:ascii="Calibri" w:hAnsi="Calibri" w:cs="Times New Roman" w:hint="default"/>
        <w:b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ascii="Calibri" w:hAnsi="Calibri" w:cs="Times New Roman" w:hint="default"/>
        <w:b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ascii="Calibri" w:hAnsi="Calibri" w:cs="Times New Roman" w:hint="default"/>
        <w:b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ascii="Calibri" w:hAnsi="Calibri" w:cs="Times New Roman" w:hint="default"/>
        <w:b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ascii="Calibri" w:hAnsi="Calibri" w:cs="Times New Roman" w:hint="default"/>
        <w:b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ascii="Calibri" w:hAnsi="Calibri" w:cs="Times New Roman" w:hint="default"/>
        <w:b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ascii="Calibri" w:hAnsi="Calibri" w:cs="Times New Roman"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F55"/>
    <w:rsid w:val="00005F5E"/>
    <w:rsid w:val="000113A8"/>
    <w:rsid w:val="000136BE"/>
    <w:rsid w:val="00041F33"/>
    <w:rsid w:val="000622D7"/>
    <w:rsid w:val="000A0205"/>
    <w:rsid w:val="000B044C"/>
    <w:rsid w:val="000B6822"/>
    <w:rsid w:val="000E1211"/>
    <w:rsid w:val="000E6734"/>
    <w:rsid w:val="000F5CFD"/>
    <w:rsid w:val="00103019"/>
    <w:rsid w:val="00107C41"/>
    <w:rsid w:val="00110D86"/>
    <w:rsid w:val="00110FF1"/>
    <w:rsid w:val="001159F7"/>
    <w:rsid w:val="00133879"/>
    <w:rsid w:val="00147F55"/>
    <w:rsid w:val="00155871"/>
    <w:rsid w:val="001571E4"/>
    <w:rsid w:val="00171429"/>
    <w:rsid w:val="00171E6D"/>
    <w:rsid w:val="00174630"/>
    <w:rsid w:val="00183A53"/>
    <w:rsid w:val="001945DF"/>
    <w:rsid w:val="001C2274"/>
    <w:rsid w:val="001C6306"/>
    <w:rsid w:val="001D2511"/>
    <w:rsid w:val="001D4D3D"/>
    <w:rsid w:val="001E481D"/>
    <w:rsid w:val="001E4F62"/>
    <w:rsid w:val="001E525F"/>
    <w:rsid w:val="001F1AA1"/>
    <w:rsid w:val="001F6B41"/>
    <w:rsid w:val="00200CA6"/>
    <w:rsid w:val="002050C5"/>
    <w:rsid w:val="00242597"/>
    <w:rsid w:val="00246E19"/>
    <w:rsid w:val="00252BEF"/>
    <w:rsid w:val="002570AC"/>
    <w:rsid w:val="002704AF"/>
    <w:rsid w:val="002A19F5"/>
    <w:rsid w:val="002A4E59"/>
    <w:rsid w:val="002A5868"/>
    <w:rsid w:val="002F1123"/>
    <w:rsid w:val="00316905"/>
    <w:rsid w:val="00357BF8"/>
    <w:rsid w:val="00390D36"/>
    <w:rsid w:val="003A5833"/>
    <w:rsid w:val="003B2391"/>
    <w:rsid w:val="003C597E"/>
    <w:rsid w:val="003E2FBF"/>
    <w:rsid w:val="003F2FCD"/>
    <w:rsid w:val="00400D77"/>
    <w:rsid w:val="00404E1F"/>
    <w:rsid w:val="00405AFE"/>
    <w:rsid w:val="00421003"/>
    <w:rsid w:val="00444C85"/>
    <w:rsid w:val="004521F5"/>
    <w:rsid w:val="00452FFD"/>
    <w:rsid w:val="004577EF"/>
    <w:rsid w:val="00471255"/>
    <w:rsid w:val="004761AE"/>
    <w:rsid w:val="004809C7"/>
    <w:rsid w:val="004852D0"/>
    <w:rsid w:val="004C02A5"/>
    <w:rsid w:val="004C4651"/>
    <w:rsid w:val="004C7A2B"/>
    <w:rsid w:val="004E0975"/>
    <w:rsid w:val="00511FA4"/>
    <w:rsid w:val="00523AA4"/>
    <w:rsid w:val="00535675"/>
    <w:rsid w:val="0056314C"/>
    <w:rsid w:val="00573016"/>
    <w:rsid w:val="00573338"/>
    <w:rsid w:val="00585A95"/>
    <w:rsid w:val="005912AD"/>
    <w:rsid w:val="00593933"/>
    <w:rsid w:val="005A01F5"/>
    <w:rsid w:val="005D245B"/>
    <w:rsid w:val="005D5BD1"/>
    <w:rsid w:val="005E318C"/>
    <w:rsid w:val="005F1321"/>
    <w:rsid w:val="005F1B09"/>
    <w:rsid w:val="005F33BF"/>
    <w:rsid w:val="005F3EDC"/>
    <w:rsid w:val="00600F91"/>
    <w:rsid w:val="006014A3"/>
    <w:rsid w:val="00603367"/>
    <w:rsid w:val="00620298"/>
    <w:rsid w:val="00657116"/>
    <w:rsid w:val="00671257"/>
    <w:rsid w:val="006960E5"/>
    <w:rsid w:val="006B341C"/>
    <w:rsid w:val="006C294E"/>
    <w:rsid w:val="006C6F64"/>
    <w:rsid w:val="006C721D"/>
    <w:rsid w:val="006C7826"/>
    <w:rsid w:val="007164E1"/>
    <w:rsid w:val="00731AAE"/>
    <w:rsid w:val="00732BC6"/>
    <w:rsid w:val="007532D6"/>
    <w:rsid w:val="00754FBD"/>
    <w:rsid w:val="007572B9"/>
    <w:rsid w:val="00781818"/>
    <w:rsid w:val="007A1A18"/>
    <w:rsid w:val="007C509E"/>
    <w:rsid w:val="007D43D1"/>
    <w:rsid w:val="007F1039"/>
    <w:rsid w:val="007F49A4"/>
    <w:rsid w:val="007F5178"/>
    <w:rsid w:val="007F5B3E"/>
    <w:rsid w:val="00805354"/>
    <w:rsid w:val="00811179"/>
    <w:rsid w:val="00824D21"/>
    <w:rsid w:val="00825096"/>
    <w:rsid w:val="00835232"/>
    <w:rsid w:val="00836F0B"/>
    <w:rsid w:val="00841874"/>
    <w:rsid w:val="00861474"/>
    <w:rsid w:val="0086784F"/>
    <w:rsid w:val="008704C4"/>
    <w:rsid w:val="0087104F"/>
    <w:rsid w:val="008763C4"/>
    <w:rsid w:val="00882DE6"/>
    <w:rsid w:val="00893B82"/>
    <w:rsid w:val="008A117B"/>
    <w:rsid w:val="008B2E77"/>
    <w:rsid w:val="008B3462"/>
    <w:rsid w:val="008C21EE"/>
    <w:rsid w:val="008D169F"/>
    <w:rsid w:val="008D5EE6"/>
    <w:rsid w:val="008E0B37"/>
    <w:rsid w:val="008E70DE"/>
    <w:rsid w:val="008F4E9C"/>
    <w:rsid w:val="0090289B"/>
    <w:rsid w:val="009109A0"/>
    <w:rsid w:val="00916D4B"/>
    <w:rsid w:val="0093711F"/>
    <w:rsid w:val="0094243E"/>
    <w:rsid w:val="00944C31"/>
    <w:rsid w:val="009500B6"/>
    <w:rsid w:val="00954D98"/>
    <w:rsid w:val="009676E8"/>
    <w:rsid w:val="00971DEF"/>
    <w:rsid w:val="00983ED7"/>
    <w:rsid w:val="009871B1"/>
    <w:rsid w:val="009A064E"/>
    <w:rsid w:val="009A1E1D"/>
    <w:rsid w:val="009A238D"/>
    <w:rsid w:val="009A33C6"/>
    <w:rsid w:val="009A734D"/>
    <w:rsid w:val="00A06035"/>
    <w:rsid w:val="00A11A55"/>
    <w:rsid w:val="00A137EC"/>
    <w:rsid w:val="00A210F0"/>
    <w:rsid w:val="00A31765"/>
    <w:rsid w:val="00A31B6C"/>
    <w:rsid w:val="00A3317B"/>
    <w:rsid w:val="00A40BB8"/>
    <w:rsid w:val="00A42180"/>
    <w:rsid w:val="00A4353A"/>
    <w:rsid w:val="00A44932"/>
    <w:rsid w:val="00A50BE7"/>
    <w:rsid w:val="00A619A6"/>
    <w:rsid w:val="00A636B3"/>
    <w:rsid w:val="00A80DC2"/>
    <w:rsid w:val="00A8208E"/>
    <w:rsid w:val="00A858D6"/>
    <w:rsid w:val="00AA1F2F"/>
    <w:rsid w:val="00AA2C19"/>
    <w:rsid w:val="00AA36DE"/>
    <w:rsid w:val="00AA78C8"/>
    <w:rsid w:val="00AA7B30"/>
    <w:rsid w:val="00AC1DD3"/>
    <w:rsid w:val="00AC3E64"/>
    <w:rsid w:val="00AD71FC"/>
    <w:rsid w:val="00AF05A7"/>
    <w:rsid w:val="00B17CBF"/>
    <w:rsid w:val="00B24955"/>
    <w:rsid w:val="00B35739"/>
    <w:rsid w:val="00B36DA1"/>
    <w:rsid w:val="00B435D5"/>
    <w:rsid w:val="00B45D50"/>
    <w:rsid w:val="00B539A2"/>
    <w:rsid w:val="00B53A45"/>
    <w:rsid w:val="00B66C06"/>
    <w:rsid w:val="00B700AF"/>
    <w:rsid w:val="00B7399C"/>
    <w:rsid w:val="00B768E4"/>
    <w:rsid w:val="00B92904"/>
    <w:rsid w:val="00B93B98"/>
    <w:rsid w:val="00BB0B3D"/>
    <w:rsid w:val="00BE1698"/>
    <w:rsid w:val="00BF23C6"/>
    <w:rsid w:val="00C03322"/>
    <w:rsid w:val="00C15BDE"/>
    <w:rsid w:val="00C1761E"/>
    <w:rsid w:val="00C201CD"/>
    <w:rsid w:val="00C2437D"/>
    <w:rsid w:val="00C33049"/>
    <w:rsid w:val="00C35E82"/>
    <w:rsid w:val="00C47126"/>
    <w:rsid w:val="00C5657E"/>
    <w:rsid w:val="00C57DD7"/>
    <w:rsid w:val="00C57FB9"/>
    <w:rsid w:val="00C83801"/>
    <w:rsid w:val="00C86579"/>
    <w:rsid w:val="00C91047"/>
    <w:rsid w:val="00C919EA"/>
    <w:rsid w:val="00C94AD7"/>
    <w:rsid w:val="00CA340D"/>
    <w:rsid w:val="00CA366F"/>
    <w:rsid w:val="00CB3856"/>
    <w:rsid w:val="00CB62BB"/>
    <w:rsid w:val="00CB6AF8"/>
    <w:rsid w:val="00CD1200"/>
    <w:rsid w:val="00CE453D"/>
    <w:rsid w:val="00CE6939"/>
    <w:rsid w:val="00D104ED"/>
    <w:rsid w:val="00D20BD0"/>
    <w:rsid w:val="00D36323"/>
    <w:rsid w:val="00D366FF"/>
    <w:rsid w:val="00D52BF7"/>
    <w:rsid w:val="00D8005A"/>
    <w:rsid w:val="00D803BB"/>
    <w:rsid w:val="00D820C9"/>
    <w:rsid w:val="00D9697C"/>
    <w:rsid w:val="00DA1904"/>
    <w:rsid w:val="00DA6249"/>
    <w:rsid w:val="00DB01FB"/>
    <w:rsid w:val="00DB60B6"/>
    <w:rsid w:val="00DB73F7"/>
    <w:rsid w:val="00DD608E"/>
    <w:rsid w:val="00DF4D0E"/>
    <w:rsid w:val="00E1082B"/>
    <w:rsid w:val="00E117F7"/>
    <w:rsid w:val="00E26D82"/>
    <w:rsid w:val="00E429F7"/>
    <w:rsid w:val="00E4431E"/>
    <w:rsid w:val="00E549FF"/>
    <w:rsid w:val="00E550DB"/>
    <w:rsid w:val="00E66727"/>
    <w:rsid w:val="00E736FA"/>
    <w:rsid w:val="00E76FBC"/>
    <w:rsid w:val="00E80A2A"/>
    <w:rsid w:val="00E82558"/>
    <w:rsid w:val="00E95381"/>
    <w:rsid w:val="00E9773B"/>
    <w:rsid w:val="00EA0CC9"/>
    <w:rsid w:val="00EA1739"/>
    <w:rsid w:val="00EB144C"/>
    <w:rsid w:val="00EB282F"/>
    <w:rsid w:val="00EB52DC"/>
    <w:rsid w:val="00EC1574"/>
    <w:rsid w:val="00EC418A"/>
    <w:rsid w:val="00EC5CB3"/>
    <w:rsid w:val="00ED6170"/>
    <w:rsid w:val="00EE2BB9"/>
    <w:rsid w:val="00EE3608"/>
    <w:rsid w:val="00EF00E5"/>
    <w:rsid w:val="00F0731A"/>
    <w:rsid w:val="00F11CEE"/>
    <w:rsid w:val="00F24CE5"/>
    <w:rsid w:val="00F262D5"/>
    <w:rsid w:val="00F32556"/>
    <w:rsid w:val="00F47562"/>
    <w:rsid w:val="00F50018"/>
    <w:rsid w:val="00F53CC6"/>
    <w:rsid w:val="00F7175E"/>
    <w:rsid w:val="00F8300E"/>
    <w:rsid w:val="00F84640"/>
    <w:rsid w:val="00FA5D9D"/>
    <w:rsid w:val="00FA6757"/>
    <w:rsid w:val="00FB0896"/>
    <w:rsid w:val="00FB0B39"/>
    <w:rsid w:val="00FB55DE"/>
    <w:rsid w:val="00FB6B60"/>
    <w:rsid w:val="00FD2413"/>
    <w:rsid w:val="00FD6C95"/>
    <w:rsid w:val="00FE052B"/>
    <w:rsid w:val="00FE103A"/>
    <w:rsid w:val="00FE120F"/>
    <w:rsid w:val="00FE1538"/>
    <w:rsid w:val="00FF5BC2"/>
    <w:rsid w:val="00FF5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4F2E76"/>
  <w15:docId w15:val="{E13B431D-44A4-4036-A05F-1FCABB382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7F55"/>
    <w:pPr>
      <w:spacing w:after="0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147F55"/>
    <w:pPr>
      <w:keepNext/>
      <w:widowControl w:val="0"/>
      <w:spacing w:line="240" w:lineRule="auto"/>
      <w:outlineLvl w:val="0"/>
    </w:pPr>
    <w:rPr>
      <w:rFonts w:ascii="Arial" w:eastAsia="Times New Roman" w:hAnsi="Arial"/>
      <w:b/>
      <w:snapToGrid w:val="0"/>
      <w:sz w:val="24"/>
      <w:szCs w:val="20"/>
      <w:u w:val="single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475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47F55"/>
    <w:rPr>
      <w:rFonts w:ascii="Arial" w:eastAsia="Times New Roman" w:hAnsi="Arial" w:cs="Times New Roman"/>
      <w:b/>
      <w:snapToGrid w:val="0"/>
      <w:sz w:val="24"/>
      <w:szCs w:val="20"/>
      <w:u w:val="single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47F5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47F55"/>
    <w:rPr>
      <w:rFonts w:ascii="Calibri" w:eastAsia="Calibri" w:hAnsi="Calibri" w:cs="Times New Roman"/>
    </w:rPr>
  </w:style>
  <w:style w:type="paragraph" w:customStyle="1" w:styleId="p0">
    <w:name w:val="p0"/>
    <w:basedOn w:val="Normal"/>
    <w:rsid w:val="00147F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1">
    <w:name w:val="p1"/>
    <w:basedOn w:val="Normal"/>
    <w:rsid w:val="00147F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ft1">
    <w:name w:val="ft1"/>
    <w:basedOn w:val="Fontepargpadro"/>
    <w:rsid w:val="00147F55"/>
  </w:style>
  <w:style w:type="paragraph" w:customStyle="1" w:styleId="p3">
    <w:name w:val="p3"/>
    <w:basedOn w:val="Normal"/>
    <w:rsid w:val="00147F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orpodetexto21">
    <w:name w:val="Corpo de texto 21"/>
    <w:basedOn w:val="Normal"/>
    <w:rsid w:val="00147F55"/>
    <w:pPr>
      <w:spacing w:line="240" w:lineRule="auto"/>
      <w:jc w:val="both"/>
    </w:pPr>
    <w:rPr>
      <w:rFonts w:ascii="Arial Black" w:eastAsia="Times New Roman" w:hAnsi="Arial Black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47F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7F55"/>
    <w:rPr>
      <w:rFonts w:ascii="Tahoma" w:eastAsia="Calibri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7532D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532D6"/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EC1574"/>
    <w:pPr>
      <w:ind w:left="720"/>
      <w:contextualSpacing/>
    </w:pPr>
  </w:style>
  <w:style w:type="paragraph" w:customStyle="1" w:styleId="Default">
    <w:name w:val="Default"/>
    <w:rsid w:val="00F11CEE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Estilo">
    <w:name w:val="Estilo"/>
    <w:rsid w:val="005F13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yle1">
    <w:name w:val="Style 1"/>
    <w:uiPriority w:val="99"/>
    <w:rsid w:val="00573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0136BE"/>
    <w:pPr>
      <w:autoSpaceDE w:val="0"/>
      <w:autoSpaceDN w:val="0"/>
      <w:spacing w:after="120" w:line="48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0136B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rsid w:val="00D104ED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D104E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5F3ED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5F3ED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110F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4756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6</Pages>
  <Words>1564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diones</dc:creator>
  <cp:lastModifiedBy>Conta da Microsoft</cp:lastModifiedBy>
  <cp:revision>12</cp:revision>
  <cp:lastPrinted>2020-06-08T13:33:00Z</cp:lastPrinted>
  <dcterms:created xsi:type="dcterms:W3CDTF">2021-07-13T01:41:00Z</dcterms:created>
  <dcterms:modified xsi:type="dcterms:W3CDTF">2022-04-05T13:01:00Z</dcterms:modified>
</cp:coreProperties>
</file>